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p14">
  <w:body>
    <w:p w:rsidRPr="00160F49" w:rsidR="002F099B" w:rsidP="5181399E" w:rsidRDefault="002F099B" w14:paraId="1F7A129B" w14:textId="4945DAB0">
      <w:pPr>
        <w:pStyle w:val="Normal"/>
        <w:rPr>
          <w:b w:val="1"/>
          <w:bCs w:val="1"/>
          <w:color w:val="auto"/>
          <w:u w:val="single"/>
        </w:rPr>
      </w:pPr>
      <w:r w:rsidRPr="5181399E" w:rsidR="48B6CBDA">
        <w:rPr>
          <w:b w:val="1"/>
          <w:bCs w:val="1"/>
          <w:color w:val="auto"/>
          <w:u w:val="single"/>
        </w:rPr>
        <w:t xml:space="preserve">How to </w:t>
      </w:r>
      <w:r w:rsidRPr="5181399E" w:rsidR="48B6CBDA">
        <w:rPr>
          <w:b w:val="1"/>
          <w:bCs w:val="1"/>
          <w:color w:val="auto"/>
          <w:u w:val="single"/>
        </w:rPr>
        <w:t xml:space="preserve">Assign </w:t>
      </w:r>
      <w:r w:rsidRPr="5181399E" w:rsidR="354FDD03">
        <w:rPr>
          <w:b w:val="1"/>
          <w:bCs w:val="1"/>
          <w:color w:val="auto"/>
          <w:u w:val="single"/>
        </w:rPr>
        <w:t>C</w:t>
      </w:r>
      <w:r w:rsidRPr="5181399E" w:rsidR="354FDD03">
        <w:rPr>
          <w:b w:val="1"/>
          <w:bCs w:val="1"/>
          <w:color w:val="auto"/>
          <w:u w:val="single"/>
        </w:rPr>
        <w:t>ustom Forms &amp; Fields</w:t>
      </w:r>
    </w:p>
    <w:p w:rsidR="002F099B" w:rsidP="002F099B" w:rsidRDefault="002F099B" w14:paraId="3EF4C52F" w14:textId="77777777"/>
    <w:tbl>
      <w:tblPr>
        <w:tblStyle w:val="TableGrid"/>
        <w:tblW w:w="11184" w:type="dxa"/>
        <w:tblInd w:w="-275" w:type="dxa"/>
        <w:tblLayout w:type="fixed"/>
        <w:tblLook w:val="04A0" w:firstRow="1" w:lastRow="0" w:firstColumn="1" w:lastColumn="0" w:noHBand="0" w:noVBand="1"/>
      </w:tblPr>
      <w:tblGrid>
        <w:gridCol w:w="11184"/>
      </w:tblGrid>
      <w:tr w:rsidR="002F099B" w:rsidTr="5181399E" w14:paraId="31B46E0F" w14:textId="77777777">
        <w:trPr>
          <w:trHeight w:val="300"/>
        </w:trPr>
        <w:tc>
          <w:tcPr>
            <w:tcW w:w="11184" w:type="dxa"/>
            <w:tcMar/>
          </w:tcPr>
          <w:p w:rsidR="002F099B" w:rsidP="000C4A51" w:rsidRDefault="002F099B" w14:paraId="4F3D7B15" w14:textId="77777777">
            <w:r>
              <w:t>Script</w:t>
            </w:r>
          </w:p>
        </w:tc>
      </w:tr>
      <w:tr w:rsidR="002F099B" w:rsidTr="5181399E" w14:paraId="6E75FF2E" w14:textId="77777777">
        <w:trPr>
          <w:trHeight w:val="300"/>
        </w:trPr>
        <w:tc>
          <w:tcPr>
            <w:tcW w:w="11184" w:type="dxa"/>
            <w:tcMar/>
          </w:tcPr>
          <w:p w:rsidR="002F099B" w:rsidP="386A7451" w:rsidRDefault="002F099B" w14:paraId="71EEF729" w14:textId="46EB8E4B">
            <w:pPr>
              <w:pStyle w:val="Normal"/>
              <w:rPr>
                <w:color w:val="7030A0"/>
              </w:rPr>
            </w:pPr>
            <w:r w:rsidR="03E0F41F">
              <w:rPr/>
              <w:t xml:space="preserve">Welcome to the </w:t>
            </w:r>
            <w:r w:rsidR="03E0F41F">
              <w:rPr/>
              <w:t>AmpliFund</w:t>
            </w:r>
            <w:r w:rsidR="03E0F41F">
              <w:rPr/>
              <w:t xml:space="preserve"> </w:t>
            </w:r>
            <w:r w:rsidR="04B3A443">
              <w:rPr/>
              <w:t>Training</w:t>
            </w:r>
            <w:r w:rsidR="03E0F41F">
              <w:rPr/>
              <w:t xml:space="preserve"> video focused on </w:t>
            </w:r>
            <w:r w:rsidR="53B1A87D">
              <w:rPr/>
              <w:t>assigning non global custom forms and fields.</w:t>
            </w:r>
          </w:p>
        </w:tc>
      </w:tr>
      <w:tr w:rsidR="000A197C" w:rsidTr="5181399E" w14:paraId="3CF35565" w14:textId="77777777">
        <w:trPr>
          <w:trHeight w:val="300"/>
        </w:trPr>
        <w:tc>
          <w:tcPr>
            <w:tcW w:w="11184" w:type="dxa"/>
            <w:tcMar/>
          </w:tcPr>
          <w:p w:rsidR="000A197C" w:rsidP="386A7451" w:rsidRDefault="00211743" w14:paraId="5A9560F1" w14:textId="5DF6F6D2">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12.651Z">
                <w:pPr/>
              </w:pPrChange>
            </w:pPr>
            <w:r w:rsidRPr="386A7451" w:rsidR="082F904C">
              <w:rPr>
                <w:rStyle w:val="eop"/>
                <w:rFonts w:ascii="Poppins" w:hAnsi="Poppins" w:eastAsia="Poppins" w:cs="Poppins"/>
                <w:b w:val="0"/>
                <w:bCs w:val="0"/>
                <w:i w:val="0"/>
                <w:iCs w:val="0"/>
                <w:caps w:val="0"/>
                <w:smallCaps w:val="0"/>
                <w:noProof w:val="0"/>
                <w:color w:val="000000" w:themeColor="text1" w:themeTint="FF" w:themeShade="FF"/>
                <w:sz w:val="22"/>
                <w:szCs w:val="22"/>
                <w:lang w:val="en-US"/>
              </w:rPr>
              <w:t xml:space="preserve">Before we dive into how to assign custom forms, we will first go over what custom forms are. </w:t>
            </w:r>
          </w:p>
          <w:p w:rsidR="000A197C" w:rsidP="386A7451" w:rsidRDefault="00211743" w14:paraId="58B1F10C" w14:textId="4A024478">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12.671Z">
                <w:pPr/>
              </w:pPrChange>
            </w:pPr>
          </w:p>
          <w:p w:rsidR="000A197C" w:rsidP="386A7451" w:rsidRDefault="00211743" w14:paraId="6117B639" w14:textId="18DD2617">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12.681Z">
                <w:pPr/>
              </w:pPrChange>
            </w:pPr>
            <w:r w:rsidRPr="386A7451" w:rsidR="082F904C">
              <w:rPr>
                <w:rStyle w:val="eop"/>
                <w:rFonts w:ascii="Poppins" w:hAnsi="Poppins" w:eastAsia="Poppins" w:cs="Poppins"/>
                <w:b w:val="0"/>
                <w:bCs w:val="0"/>
                <w:i w:val="0"/>
                <w:iCs w:val="0"/>
                <w:caps w:val="0"/>
                <w:smallCaps w:val="0"/>
                <w:noProof w:val="0"/>
                <w:color w:val="000000" w:themeColor="text1" w:themeTint="FF" w:themeShade="FF"/>
                <w:sz w:val="22"/>
                <w:szCs w:val="22"/>
                <w:lang w:val="en-US"/>
              </w:rPr>
              <w:t>Custom forms are a way to capture custom data. They are unique forms that are not standard within Amplifund. Meaning they are forms that ask for information that is not asked already by Amplifund forms and records.</w:t>
            </w:r>
          </w:p>
          <w:p w:rsidR="000A197C" w:rsidP="386A7451" w:rsidRDefault="00211743" w14:paraId="11110C1F" w14:textId="565B5A1C">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12.704Z">
                <w:pPr/>
              </w:pPrChange>
            </w:pPr>
          </w:p>
          <w:p w:rsidR="000A197C" w:rsidP="386A7451" w:rsidRDefault="00211743" w14:paraId="0AC567DF" w14:textId="518A3DBA">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12.712Z">
                <w:pPr/>
              </w:pPrChange>
            </w:pPr>
            <w:r w:rsidRPr="386A7451" w:rsidR="082F904C">
              <w:rPr>
                <w:rStyle w:val="eop"/>
                <w:rFonts w:ascii="Poppins" w:hAnsi="Poppins" w:eastAsia="Poppins" w:cs="Poppins"/>
                <w:b w:val="0"/>
                <w:bCs w:val="0"/>
                <w:i w:val="0"/>
                <w:iCs w:val="0"/>
                <w:caps w:val="0"/>
                <w:smallCaps w:val="0"/>
                <w:noProof w:val="0"/>
                <w:color w:val="000000" w:themeColor="text1" w:themeTint="FF" w:themeShade="FF"/>
                <w:sz w:val="22"/>
                <w:szCs w:val="22"/>
                <w:lang w:val="en-US"/>
              </w:rPr>
              <w:t>To access and create these forms, you can do so by navigating to Administration &gt; Custom &gt; Forms Library</w:t>
            </w:r>
          </w:p>
          <w:p w:rsidR="000A197C" w:rsidP="6703FC78" w:rsidRDefault="00211743" w14:paraId="2EA2180A" w14:textId="0239FF73">
            <w:pPr>
              <w:pStyle w:val="Normal"/>
              <w:rPr>
                <w:rStyle w:val="eop"/>
                <w:color w:val="000000" w:themeColor="text1" w:themeTint="FF" w:themeShade="FF"/>
              </w:rPr>
            </w:pPr>
          </w:p>
        </w:tc>
      </w:tr>
      <w:tr w:rsidR="00DC5672" w:rsidTr="5181399E" w14:paraId="691A8BFB" w14:textId="77777777">
        <w:trPr>
          <w:trHeight w:val="300"/>
        </w:trPr>
        <w:tc>
          <w:tcPr>
            <w:tcW w:w="11184" w:type="dxa"/>
            <w:tcMar/>
          </w:tcPr>
          <w:p w:rsidR="00DC5672" w:rsidP="386A7451" w:rsidRDefault="00446F21" w14:paraId="12A30D96" w14:textId="2862E952">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37.528Z">
                <w:pPr/>
              </w:pPrChange>
            </w:pP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 xml:space="preserve">In addition to custom forms, there are also custom form extensions. Form extensions are </w:t>
            </w: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similar to</w:t>
            </w: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custom forms in that they both are a way to capture custom data. However, the difference is that form extensions are attached to an existing record in </w:t>
            </w: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Amplifund</w:t>
            </w: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w:t>
            </w: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rather being</w:t>
            </w: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a separate standalone form</w:t>
            </w:r>
          </w:p>
          <w:p w:rsidR="00DC5672" w:rsidP="386A7451" w:rsidRDefault="00446F21" w14:paraId="51F45BB2" w14:textId="3ECD288D">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37.542Z">
                <w:pPr/>
              </w:pPrChange>
            </w:pPr>
          </w:p>
          <w:p w:rsidR="00DC5672" w:rsidP="386A7451" w:rsidRDefault="00446F21" w14:paraId="45C388CC" w14:textId="1BAF27B8">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37.55Z">
                <w:pPr/>
              </w:pPrChange>
            </w:pP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 xml:space="preserve">Extension forms can be attached to awards, grants, reporting periods, payment requests and much more. </w:t>
            </w:r>
          </w:p>
          <w:p w:rsidR="00DC5672" w:rsidP="386A7451" w:rsidRDefault="00446F21" w14:paraId="13E0821E" w14:textId="6A85E49C">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37.559Z">
                <w:pPr/>
              </w:pPrChange>
            </w:pPr>
          </w:p>
          <w:p w:rsidR="00DC5672" w:rsidP="386A7451" w:rsidRDefault="00446F21" w14:paraId="249F48D1" w14:textId="15776484">
            <w:pPr>
              <w:rPr>
                <w:rFonts w:ascii="Poppins" w:hAnsi="Poppins" w:eastAsia="Poppins" w:cs="Poppins"/>
                <w:b w:val="0"/>
                <w:bCs w:val="0"/>
                <w:i w:val="0"/>
                <w:iCs w:val="0"/>
                <w:caps w:val="0"/>
                <w:smallCaps w:val="0"/>
                <w:noProof w:val="0"/>
                <w:color w:val="000000" w:themeColor="text1" w:themeTint="FF" w:themeShade="FF"/>
                <w:sz w:val="22"/>
                <w:szCs w:val="22"/>
                <w:lang w:val="en-US"/>
              </w:rPr>
              <w:pPrChange w:author="Angela Mgbeke" w:date="2024-10-18T15:42:37.565Z">
                <w:pPr/>
              </w:pPrChange>
            </w:pPr>
            <w:r w:rsidRPr="386A7451" w:rsidR="082F904C">
              <w:rPr>
                <w:rFonts w:ascii="Poppins" w:hAnsi="Poppins" w:eastAsia="Poppins" w:cs="Poppins"/>
                <w:b w:val="0"/>
                <w:bCs w:val="0"/>
                <w:i w:val="0"/>
                <w:iCs w:val="0"/>
                <w:caps w:val="0"/>
                <w:smallCaps w:val="0"/>
                <w:noProof w:val="0"/>
                <w:color w:val="000000" w:themeColor="text1" w:themeTint="FF" w:themeShade="FF"/>
                <w:sz w:val="22"/>
                <w:szCs w:val="22"/>
                <w:lang w:val="en-US"/>
              </w:rPr>
              <w:t>To access and create them, you can do so by navigating to Administration &gt; Custom &gt; Form Extension Library</w:t>
            </w:r>
          </w:p>
          <w:p w:rsidR="00DC5672" w:rsidP="000C4A51" w:rsidRDefault="00446F21" w14:paraId="65FFE135" w14:textId="2899889E"/>
        </w:tc>
      </w:tr>
      <w:tr w:rsidR="00DC5672" w:rsidTr="5181399E" w14:paraId="3EBDEEE2" w14:textId="77777777">
        <w:trPr>
          <w:trHeight w:val="300"/>
        </w:trPr>
        <w:tc>
          <w:tcPr>
            <w:tcW w:w="11184" w:type="dxa"/>
            <w:tcMar/>
          </w:tcPr>
          <w:p w:rsidR="00DC5672" w:rsidP="000C4A51" w:rsidRDefault="00717A56" w14:paraId="15A5A918" w14:textId="48149110">
            <w:pPr>
              <w:rPr/>
            </w:pPr>
            <w:r w:rsidR="2B70C74F">
              <w:rPr/>
              <w:t xml:space="preserve">To assign non global custom forms and form extensions, you need to first make sure that the global check box is not checked. </w:t>
            </w:r>
          </w:p>
          <w:p w:rsidR="00DC5672" w:rsidP="000C4A51" w:rsidRDefault="00717A56" w14:paraId="07CBCA94" w14:textId="4534E0E5">
            <w:pPr/>
          </w:p>
          <w:p w:rsidR="00DC5672" w:rsidP="000C4A51" w:rsidRDefault="00717A56" w14:paraId="757E3AB8" w14:textId="52594D86">
            <w:pPr/>
            <w:r w:rsidR="2B70C74F">
              <w:rPr/>
              <w:t xml:space="preserve">After confirming </w:t>
            </w:r>
            <w:r w:rsidR="339FEB7E">
              <w:rPr/>
              <w:t>it's</w:t>
            </w:r>
            <w:r w:rsidR="2B70C74F">
              <w:rPr/>
              <w:t xml:space="preserve"> </w:t>
            </w:r>
            <w:r w:rsidR="2B70C74F">
              <w:rPr/>
              <w:t>not</w:t>
            </w:r>
            <w:r w:rsidR="2B70C74F">
              <w:rPr/>
              <w:t xml:space="preserve"> a global form, then you can </w:t>
            </w:r>
            <w:r w:rsidR="2B70C74F">
              <w:rPr/>
              <w:t>go</w:t>
            </w:r>
            <w:r w:rsidR="2B70C74F">
              <w:rPr/>
              <w:t xml:space="preserve"> the grant details page of your desi</w:t>
            </w:r>
            <w:r w:rsidR="2B70C74F">
              <w:rPr/>
              <w:t xml:space="preserve">red grant and go ahead and assign the custom form or form extension to it. </w:t>
            </w:r>
          </w:p>
          <w:p w:rsidR="00DC5672" w:rsidP="000C4A51" w:rsidRDefault="00717A56" w14:paraId="3A7F1F76" w14:textId="25A087EC">
            <w:pPr/>
          </w:p>
          <w:p w:rsidR="00DC5672" w:rsidP="000C4A51" w:rsidRDefault="00717A56" w14:paraId="3A78F93F" w14:textId="4412A238">
            <w:r w:rsidR="2B70C74F">
              <w:rPr/>
              <w:t xml:space="preserve">You can do that by going to the custom tab at the top and </w:t>
            </w:r>
            <w:r w:rsidR="2B70C74F">
              <w:rPr/>
              <w:t>click</w:t>
            </w:r>
            <w:r w:rsidR="2B70C74F">
              <w:rPr/>
              <w:t xml:space="preserve"> </w:t>
            </w:r>
            <w:bookmarkStart w:name="_Int_WbS7DAri" w:id="1984553682"/>
            <w:r w:rsidR="2B70C74F">
              <w:rPr/>
              <w:t>form</w:t>
            </w:r>
            <w:bookmarkEnd w:id="1984553682"/>
            <w:r w:rsidR="2B70C74F">
              <w:rPr/>
              <w:t xml:space="preserve"> configuration which will take you to a screen where you can assign either of the forms to the grant.</w:t>
            </w:r>
          </w:p>
        </w:tc>
      </w:tr>
      <w:tr w:rsidR="00DC5672" w:rsidTr="5181399E" w14:paraId="7101ECDB" w14:textId="77777777">
        <w:trPr>
          <w:trHeight w:val="300"/>
        </w:trPr>
        <w:tc>
          <w:tcPr>
            <w:tcW w:w="11184" w:type="dxa"/>
            <w:tcMar/>
          </w:tcPr>
          <w:p w:rsidR="00DC5672" w:rsidP="000C4A51" w:rsidRDefault="007D5C61" w14:paraId="3862EB2D" w14:textId="1F4E6E3A">
            <w:pPr>
              <w:rPr/>
            </w:pPr>
            <w:r w:rsidR="2B70C74F">
              <w:rPr/>
              <w:t xml:space="preserve">Now that we briefly went over the process of assigning custom forms and form extensions, lets switch to </w:t>
            </w:r>
            <w:r w:rsidR="2B70C74F">
              <w:rPr/>
              <w:t>Amplifund</w:t>
            </w:r>
            <w:r w:rsidR="2B70C74F">
              <w:rPr/>
              <w:t xml:space="preserve"> and walk through that process</w:t>
            </w:r>
          </w:p>
          <w:p w:rsidR="00DC5672" w:rsidP="000C4A51" w:rsidRDefault="007D5C61" w14:paraId="4D1996C9" w14:textId="54F05379">
            <w:pPr/>
          </w:p>
          <w:p w:rsidR="00DC5672" w:rsidP="000C4A51" w:rsidRDefault="007D5C61" w14:paraId="5B744412" w14:textId="66082611">
            <w:pPr/>
            <w:r w:rsidR="60351E1F">
              <w:rPr/>
              <w:t xml:space="preserve">First </w:t>
            </w:r>
            <w:r w:rsidR="0F303647">
              <w:rPr/>
              <w:t>let's</w:t>
            </w:r>
            <w:r w:rsidR="60351E1F">
              <w:rPr/>
              <w:t xml:space="preserve"> navigate to our grant by going to Grant Management &gt; Grants.</w:t>
            </w:r>
          </w:p>
          <w:p w:rsidR="00DC5672" w:rsidP="000C4A51" w:rsidRDefault="007D5C61" w14:paraId="2240F086" w14:textId="570FBD5F">
            <w:pPr/>
          </w:p>
          <w:p w:rsidR="00DC5672" w:rsidP="000C4A51" w:rsidRDefault="007D5C61" w14:paraId="0D3FA7B8" w14:textId="3AFCBF59"/>
        </w:tc>
      </w:tr>
      <w:tr w:rsidR="00DC5672" w:rsidTr="5181399E" w14:paraId="46F8960B" w14:textId="77777777">
        <w:trPr>
          <w:trHeight w:val="300"/>
        </w:trPr>
        <w:tc>
          <w:tcPr>
            <w:tcW w:w="11184" w:type="dxa"/>
            <w:tcMar/>
          </w:tcPr>
          <w:p w:rsidR="00DC5672" w:rsidP="000C4A51" w:rsidRDefault="00716C9E" w14:paraId="71E87FF9" w14:textId="2F085503">
            <w:r w:rsidR="0123B8E4">
              <w:rPr/>
              <w:t xml:space="preserve">Now that we are </w:t>
            </w:r>
            <w:r w:rsidR="1C14B24E">
              <w:rPr/>
              <w:t>at the</w:t>
            </w:r>
            <w:r w:rsidR="0123B8E4">
              <w:rPr/>
              <w:t xml:space="preserve"> grant details </w:t>
            </w:r>
            <w:r w:rsidR="0616AB2B">
              <w:rPr/>
              <w:t>page, we</w:t>
            </w:r>
            <w:r w:rsidR="0123B8E4">
              <w:rPr/>
              <w:t xml:space="preserve"> can go to Custom &gt; Form Configuration</w:t>
            </w:r>
          </w:p>
        </w:tc>
      </w:tr>
      <w:tr w:rsidR="00DC5672" w:rsidTr="5181399E" w14:paraId="53BC60E2" w14:textId="77777777">
        <w:trPr>
          <w:trHeight w:val="300"/>
        </w:trPr>
        <w:tc>
          <w:tcPr>
            <w:tcW w:w="11184" w:type="dxa"/>
            <w:tcMar/>
          </w:tcPr>
          <w:p w:rsidR="00DC5672" w:rsidP="000C4A51" w:rsidRDefault="00452816" w14:paraId="7F9C1711" w14:textId="055F6CFF">
            <w:r w:rsidR="3142272E">
              <w:rPr/>
              <w:t xml:space="preserve">From here we can </w:t>
            </w:r>
            <w:r w:rsidR="1BF5A2A3">
              <w:rPr/>
              <w:t xml:space="preserve">see </w:t>
            </w:r>
            <w:r w:rsidR="3142272E">
              <w:rPr/>
              <w:t>the</w:t>
            </w:r>
            <w:r w:rsidR="792D7460">
              <w:rPr/>
              <w:t xml:space="preserve"> </w:t>
            </w:r>
            <w:r w:rsidR="433E76A7">
              <w:rPr/>
              <w:t>available</w:t>
            </w:r>
            <w:r w:rsidR="3142272E">
              <w:rPr/>
              <w:t xml:space="preserve"> custom forms or form extensions </w:t>
            </w:r>
            <w:r w:rsidR="7B74B222">
              <w:rPr/>
              <w:t xml:space="preserve">that we can </w:t>
            </w:r>
            <w:r w:rsidR="3142272E">
              <w:rPr/>
              <w:t>a</w:t>
            </w:r>
            <w:r w:rsidR="71169178">
              <w:rPr/>
              <w:t>ssign</w:t>
            </w:r>
            <w:r w:rsidR="3142272E">
              <w:rPr/>
              <w:t xml:space="preserve"> to this grant record.</w:t>
            </w:r>
          </w:p>
        </w:tc>
      </w:tr>
      <w:tr w:rsidR="1A3710BE" w:rsidTr="5181399E" w14:paraId="20D1E8BE">
        <w:trPr>
          <w:trHeight w:val="300"/>
        </w:trPr>
        <w:tc>
          <w:tcPr>
            <w:tcW w:w="11184" w:type="dxa"/>
            <w:tcMar/>
          </w:tcPr>
          <w:p w:rsidR="60527336" w:rsidP="1A3710BE" w:rsidRDefault="60527336" w14:paraId="782A082F" w14:textId="69C6A9FC">
            <w:pPr>
              <w:pStyle w:val="Normal"/>
            </w:pPr>
            <w:r w:rsidR="60527336">
              <w:rPr/>
              <w:t>If we want to view</w:t>
            </w:r>
            <w:r w:rsidR="60527336">
              <w:rPr/>
              <w:t xml:space="preserve"> the custom form or form extension</w:t>
            </w:r>
            <w:r w:rsidR="76C05707">
              <w:rPr/>
              <w:t xml:space="preserve"> before we assign it</w:t>
            </w:r>
            <w:r w:rsidR="60527336">
              <w:rPr/>
              <w:t xml:space="preserve">, we can click the preview hyperlink. </w:t>
            </w:r>
          </w:p>
        </w:tc>
      </w:tr>
      <w:tr w:rsidR="1A3710BE" w:rsidTr="5181399E" w14:paraId="152B3127">
        <w:trPr>
          <w:trHeight w:val="300"/>
        </w:trPr>
        <w:tc>
          <w:tcPr>
            <w:tcW w:w="11184" w:type="dxa"/>
            <w:tcMar/>
          </w:tcPr>
          <w:p w:rsidR="19F3B5F0" w:rsidP="1A3710BE" w:rsidRDefault="19F3B5F0" w14:paraId="37700A43" w14:textId="5215D27B">
            <w:pPr>
              <w:pStyle w:val="Normal"/>
              <w:rPr/>
            </w:pPr>
            <w:r w:rsidR="19F3B5F0">
              <w:rPr/>
              <w:t>To a</w:t>
            </w:r>
            <w:r w:rsidR="0D1E005D">
              <w:rPr/>
              <w:t>ssign</w:t>
            </w:r>
            <w:r w:rsidR="19F3B5F0">
              <w:rPr/>
              <w:t xml:space="preserve"> the</w:t>
            </w:r>
            <w:r w:rsidR="19F3B5F0">
              <w:rPr/>
              <w:t>se to our grant record</w:t>
            </w:r>
            <w:r w:rsidR="19F3B5F0">
              <w:rPr/>
              <w:t xml:space="preserve">, </w:t>
            </w:r>
            <w:r w:rsidR="19F3B5F0">
              <w:rPr/>
              <w:t xml:space="preserve">simply </w:t>
            </w:r>
            <w:r w:rsidR="19F3B5F0">
              <w:rPr/>
              <w:t xml:space="preserve">check the box next to each </w:t>
            </w:r>
            <w:r w:rsidR="1A3ACC6C">
              <w:rPr/>
              <w:t>custom form or form extension that you want assigned to this record.</w:t>
            </w:r>
          </w:p>
          <w:p w:rsidR="1A3710BE" w:rsidP="1A3710BE" w:rsidRDefault="1A3710BE" w14:paraId="0110C21D" w14:textId="33C4B82A">
            <w:pPr>
              <w:pStyle w:val="Normal"/>
            </w:pPr>
          </w:p>
          <w:p w:rsidR="1A3ACC6C" w:rsidP="1A3710BE" w:rsidRDefault="1A3ACC6C" w14:paraId="3F1F9A29" w14:textId="4B5F412B">
            <w:pPr>
              <w:pStyle w:val="Normal"/>
              <w:rPr/>
            </w:pPr>
            <w:r w:rsidR="1A3ACC6C">
              <w:rPr/>
              <w:t xml:space="preserve">I am going to go ahead and check </w:t>
            </w:r>
            <w:r w:rsidR="1A3ACC6C">
              <w:rPr/>
              <w:t xml:space="preserve">the box next to </w:t>
            </w:r>
            <w:r w:rsidR="78A07D80">
              <w:rPr/>
              <w:t>both</w:t>
            </w:r>
            <w:r w:rsidR="1A3ACC6C">
              <w:rPr/>
              <w:t xml:space="preserve"> </w:t>
            </w:r>
            <w:r w:rsidR="7C0D9629">
              <w:rPr/>
              <w:t>our custom fo</w:t>
            </w:r>
            <w:r w:rsidR="7C0D9629">
              <w:rPr/>
              <w:t>rm and custom form extension.</w:t>
            </w:r>
          </w:p>
          <w:p w:rsidR="1A3710BE" w:rsidP="1A3710BE" w:rsidRDefault="1A3710BE" w14:paraId="790606FE" w14:textId="572DFCEF">
            <w:pPr>
              <w:pStyle w:val="Normal"/>
            </w:pPr>
          </w:p>
          <w:p w:rsidR="1A3ACC6C" w:rsidP="1A3710BE" w:rsidRDefault="1A3ACC6C" w14:paraId="59C34F66" w14:textId="2A10873C">
            <w:pPr>
              <w:pStyle w:val="Normal"/>
            </w:pPr>
            <w:r w:rsidR="1A3ACC6C">
              <w:rPr/>
              <w:t>Once ready click Save</w:t>
            </w:r>
          </w:p>
        </w:tc>
      </w:tr>
      <w:tr w:rsidR="1A3710BE" w:rsidTr="5181399E" w14:paraId="661D2C0A">
        <w:trPr>
          <w:trHeight w:val="300"/>
        </w:trPr>
        <w:tc>
          <w:tcPr>
            <w:tcW w:w="11184" w:type="dxa"/>
            <w:tcMar/>
          </w:tcPr>
          <w:p w:rsidR="7AB96CED" w:rsidP="1A3710BE" w:rsidRDefault="7AB96CED" w14:paraId="5B0A93F5" w14:textId="71ABA6F4">
            <w:pPr>
              <w:pStyle w:val="Normal"/>
              <w:rPr/>
            </w:pPr>
            <w:r w:rsidR="7AB96CED">
              <w:rPr/>
              <w:t>Now that both the custom form and form extension have been assigned to this grant, we can now</w:t>
            </w:r>
            <w:r w:rsidR="2C40B164">
              <w:rPr/>
              <w:t xml:space="preserve"> </w:t>
            </w:r>
            <w:r w:rsidR="2C40B164">
              <w:rPr/>
              <w:t>capture our custom data for thi</w:t>
            </w:r>
            <w:r w:rsidR="2C40B164">
              <w:rPr/>
              <w:t>s r</w:t>
            </w:r>
            <w:r w:rsidR="2C40B164">
              <w:rPr/>
              <w:t>ecord.</w:t>
            </w:r>
          </w:p>
          <w:p w:rsidR="1A3710BE" w:rsidP="1A3710BE" w:rsidRDefault="1A3710BE" w14:paraId="4597E901" w14:textId="66C18FD5">
            <w:pPr>
              <w:pStyle w:val="Normal"/>
            </w:pPr>
          </w:p>
          <w:p w:rsidR="2C40B164" w:rsidP="1A3710BE" w:rsidRDefault="2C40B164" w14:paraId="77033F98" w14:textId="7B61FC29">
            <w:pPr>
              <w:pStyle w:val="Normal"/>
            </w:pPr>
            <w:r w:rsidR="2C40B164">
              <w:rPr/>
              <w:t>To complete the custom form, go</w:t>
            </w:r>
            <w:r w:rsidR="32E3A963">
              <w:rPr/>
              <w:t xml:space="preserve"> back</w:t>
            </w:r>
            <w:r w:rsidR="2C40B164">
              <w:rPr/>
              <w:t xml:space="preserve"> </w:t>
            </w:r>
            <w:r w:rsidR="7AB96CED">
              <w:rPr/>
              <w:t xml:space="preserve">to </w:t>
            </w:r>
            <w:r w:rsidR="26D97CCC">
              <w:rPr/>
              <w:t xml:space="preserve">the </w:t>
            </w:r>
            <w:r w:rsidR="514829C1">
              <w:rPr/>
              <w:t>C</w:t>
            </w:r>
            <w:r w:rsidR="7AB96CED">
              <w:rPr/>
              <w:t>ustom</w:t>
            </w:r>
            <w:r w:rsidR="600B6C8B">
              <w:rPr/>
              <w:t xml:space="preserve"> drop down</w:t>
            </w:r>
            <w:r w:rsidR="41498D38">
              <w:rPr/>
              <w:t xml:space="preserve">, but this time click the custom form name which in this case is </w:t>
            </w:r>
            <w:r w:rsidR="7AB96CED">
              <w:rPr/>
              <w:t>Additional Grant Info</w:t>
            </w:r>
            <w:r w:rsidR="0ECC0C3E">
              <w:rPr/>
              <w:t>.</w:t>
            </w:r>
          </w:p>
          <w:p w:rsidR="1A3710BE" w:rsidP="1A3710BE" w:rsidRDefault="1A3710BE" w14:paraId="38E5B631" w14:textId="1F08655A">
            <w:pPr>
              <w:pStyle w:val="Normal"/>
            </w:pPr>
          </w:p>
          <w:p w:rsidR="1A3710BE" w:rsidP="1A3710BE" w:rsidRDefault="1A3710BE" w14:paraId="72E26CDC" w14:textId="0E8FA4A1">
            <w:pPr>
              <w:pStyle w:val="Normal"/>
            </w:pPr>
          </w:p>
        </w:tc>
      </w:tr>
      <w:tr w:rsidR="1A3710BE" w:rsidTr="5181399E" w14:paraId="0A0294FB">
        <w:trPr>
          <w:trHeight w:val="300"/>
        </w:trPr>
        <w:tc>
          <w:tcPr>
            <w:tcW w:w="11184" w:type="dxa"/>
            <w:tcMar/>
          </w:tcPr>
          <w:p w:rsidR="5A7ECB9E" w:rsidP="1A3710BE" w:rsidRDefault="5A7ECB9E" w14:paraId="291B6BD2" w14:textId="5A41FBBF">
            <w:pPr>
              <w:pStyle w:val="Normal"/>
            </w:pPr>
            <w:r w:rsidR="5A7ECB9E">
              <w:rPr/>
              <w:t xml:space="preserve">To complete the custom form extension, click the edit button and scroll down to the bottom of the grant details page </w:t>
            </w:r>
            <w:r w:rsidR="43780515">
              <w:rPr/>
              <w:t xml:space="preserve">right before the record information section </w:t>
            </w:r>
            <w:r w:rsidR="5A7ECB9E">
              <w:rPr/>
              <w:t>to complete the</w:t>
            </w:r>
            <w:r w:rsidR="674E0FD6">
              <w:rPr/>
              <w:t xml:space="preserve"> custom</w:t>
            </w:r>
            <w:r w:rsidR="5A7ECB9E">
              <w:rPr/>
              <w:t xml:space="preserve"> form extension</w:t>
            </w:r>
          </w:p>
        </w:tc>
      </w:tr>
      <w:tr w:rsidR="00EB7C95" w:rsidTr="5181399E" w14:paraId="075DBDD9" w14:textId="77777777">
        <w:trPr>
          <w:trHeight w:val="300"/>
        </w:trPr>
        <w:tc>
          <w:tcPr>
            <w:tcW w:w="11184" w:type="dxa"/>
            <w:tcMar/>
          </w:tcPr>
          <w:p w:rsidR="00EB7C95" w:rsidP="000C4A51" w:rsidRDefault="00EB7C95" w14:paraId="31C8AEE4" w14:textId="0C8F5C67">
            <w:r w:rsidR="39747DA8">
              <w:rPr/>
              <w:t xml:space="preserve">Through this training video </w:t>
            </w:r>
            <w:r w:rsidR="39747DA8">
              <w:rPr/>
              <w:t>you’ve</w:t>
            </w:r>
            <w:r w:rsidR="39747DA8">
              <w:rPr/>
              <w:t xml:space="preserve"> learned about</w:t>
            </w:r>
            <w:r w:rsidR="5FC71181">
              <w:rPr/>
              <w:t xml:space="preserve"> </w:t>
            </w:r>
            <w:r w:rsidR="3F519635">
              <w:rPr/>
              <w:t>how to assign custom forms and fields that are not global</w:t>
            </w:r>
            <w:r w:rsidR="10892199">
              <w:rPr/>
              <w:t>.</w:t>
            </w:r>
            <w:r w:rsidR="39747DA8">
              <w:rPr/>
              <w:t xml:space="preserve"> </w:t>
            </w:r>
            <w:r w:rsidR="39747DA8">
              <w:rPr/>
              <w:t>Should you have a</w:t>
            </w:r>
            <w:r w:rsidR="39747DA8">
              <w:rPr/>
              <w:t xml:space="preserve">ny </w:t>
            </w:r>
            <w:r w:rsidR="39747DA8">
              <w:rPr/>
              <w:t>additio</w:t>
            </w:r>
            <w:r w:rsidR="39747DA8">
              <w:rPr/>
              <w:t>nal</w:t>
            </w:r>
            <w:r w:rsidR="39747DA8">
              <w:rPr/>
              <w:t xml:space="preserve"> questions, please reference our support site</w:t>
            </w:r>
            <w:r w:rsidR="39747DA8">
              <w:rPr/>
              <w:t xml:space="preserve">.  </w:t>
            </w:r>
            <w:r w:rsidR="39747DA8">
              <w:rPr/>
              <w:t>Thank you!</w:t>
            </w:r>
          </w:p>
        </w:tc>
      </w:tr>
    </w:tbl>
    <w:p w:rsidR="00336822" w:rsidRDefault="00336822" w14:paraId="7E27654E" w14:textId="77777777"/>
    <w:sectPr w:rsidR="00336822" w:rsidSect="002F099B">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WbS7DAri" int2:invalidationBookmarkName="" int2:hashCode="0As5gVwYfYMs7z" int2:id="jC41WORj">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9B"/>
    <w:rsid w:val="000A197C"/>
    <w:rsid w:val="000C2344"/>
    <w:rsid w:val="00172ED6"/>
    <w:rsid w:val="00211743"/>
    <w:rsid w:val="002F099B"/>
    <w:rsid w:val="00336822"/>
    <w:rsid w:val="003846F6"/>
    <w:rsid w:val="003D7CF9"/>
    <w:rsid w:val="003F5ADD"/>
    <w:rsid w:val="00446F21"/>
    <w:rsid w:val="00452816"/>
    <w:rsid w:val="0054343A"/>
    <w:rsid w:val="005B036A"/>
    <w:rsid w:val="00665F84"/>
    <w:rsid w:val="00716A02"/>
    <w:rsid w:val="00716C9E"/>
    <w:rsid w:val="00717A56"/>
    <w:rsid w:val="007431DC"/>
    <w:rsid w:val="007C71E8"/>
    <w:rsid w:val="007D5C61"/>
    <w:rsid w:val="00844631"/>
    <w:rsid w:val="008A0F65"/>
    <w:rsid w:val="008A23BF"/>
    <w:rsid w:val="008E344C"/>
    <w:rsid w:val="0099701E"/>
    <w:rsid w:val="009D762A"/>
    <w:rsid w:val="00B75739"/>
    <w:rsid w:val="00BA54E8"/>
    <w:rsid w:val="00C35EE0"/>
    <w:rsid w:val="00CB52BC"/>
    <w:rsid w:val="00CC37CE"/>
    <w:rsid w:val="00CD065F"/>
    <w:rsid w:val="00DC5672"/>
    <w:rsid w:val="00EB7C95"/>
    <w:rsid w:val="00EE7B74"/>
    <w:rsid w:val="00FC12ED"/>
    <w:rsid w:val="010D5A04"/>
    <w:rsid w:val="0123B8E4"/>
    <w:rsid w:val="01F80DDE"/>
    <w:rsid w:val="0226558C"/>
    <w:rsid w:val="028A1CF6"/>
    <w:rsid w:val="02AD07AF"/>
    <w:rsid w:val="0335B014"/>
    <w:rsid w:val="0348388E"/>
    <w:rsid w:val="03557E62"/>
    <w:rsid w:val="03E0F41F"/>
    <w:rsid w:val="0420F0DD"/>
    <w:rsid w:val="0424A38E"/>
    <w:rsid w:val="04A4A925"/>
    <w:rsid w:val="04B3A443"/>
    <w:rsid w:val="04F87894"/>
    <w:rsid w:val="052A8139"/>
    <w:rsid w:val="0575145F"/>
    <w:rsid w:val="057A88A6"/>
    <w:rsid w:val="0616AB2B"/>
    <w:rsid w:val="068C240B"/>
    <w:rsid w:val="06DB273A"/>
    <w:rsid w:val="06E0F8E7"/>
    <w:rsid w:val="07270B95"/>
    <w:rsid w:val="07709D3B"/>
    <w:rsid w:val="0777AD98"/>
    <w:rsid w:val="0777AD98"/>
    <w:rsid w:val="077E1A00"/>
    <w:rsid w:val="07E350B9"/>
    <w:rsid w:val="08013C57"/>
    <w:rsid w:val="081F128B"/>
    <w:rsid w:val="082F904C"/>
    <w:rsid w:val="08EFC27E"/>
    <w:rsid w:val="0934F40E"/>
    <w:rsid w:val="0937159D"/>
    <w:rsid w:val="09553B13"/>
    <w:rsid w:val="0AC8D8B0"/>
    <w:rsid w:val="0B1431A0"/>
    <w:rsid w:val="0B154A80"/>
    <w:rsid w:val="0B52BC37"/>
    <w:rsid w:val="0BA47302"/>
    <w:rsid w:val="0C25FFC6"/>
    <w:rsid w:val="0CA4B731"/>
    <w:rsid w:val="0CC4B57D"/>
    <w:rsid w:val="0CE498C6"/>
    <w:rsid w:val="0D1E005D"/>
    <w:rsid w:val="0D8FD69D"/>
    <w:rsid w:val="0DC548CA"/>
    <w:rsid w:val="0DDC1AB4"/>
    <w:rsid w:val="0DF32369"/>
    <w:rsid w:val="0E780114"/>
    <w:rsid w:val="0ECC0C3E"/>
    <w:rsid w:val="0EDD18E6"/>
    <w:rsid w:val="0F303647"/>
    <w:rsid w:val="0FCFEF69"/>
    <w:rsid w:val="1087686B"/>
    <w:rsid w:val="10892199"/>
    <w:rsid w:val="10FB1EAD"/>
    <w:rsid w:val="112D9F9A"/>
    <w:rsid w:val="117DA0E6"/>
    <w:rsid w:val="11F2EFB1"/>
    <w:rsid w:val="12346F2A"/>
    <w:rsid w:val="129C4807"/>
    <w:rsid w:val="12FB91AF"/>
    <w:rsid w:val="130C6937"/>
    <w:rsid w:val="14314ED0"/>
    <w:rsid w:val="16082E90"/>
    <w:rsid w:val="160BFD1F"/>
    <w:rsid w:val="171E0012"/>
    <w:rsid w:val="173D35BF"/>
    <w:rsid w:val="1748E3F6"/>
    <w:rsid w:val="179B0D8A"/>
    <w:rsid w:val="1871CD19"/>
    <w:rsid w:val="18A25C71"/>
    <w:rsid w:val="18BDEDBE"/>
    <w:rsid w:val="18CE25AC"/>
    <w:rsid w:val="1927AB94"/>
    <w:rsid w:val="19A28BFC"/>
    <w:rsid w:val="19F3B5F0"/>
    <w:rsid w:val="1A0F4AF9"/>
    <w:rsid w:val="1A3710BE"/>
    <w:rsid w:val="1A3ACC6C"/>
    <w:rsid w:val="1A55FFFD"/>
    <w:rsid w:val="1A79C671"/>
    <w:rsid w:val="1A7B0701"/>
    <w:rsid w:val="1AA4ACEC"/>
    <w:rsid w:val="1AD2BD64"/>
    <w:rsid w:val="1AF38E4B"/>
    <w:rsid w:val="1BB9BD14"/>
    <w:rsid w:val="1BEFE467"/>
    <w:rsid w:val="1BF5A2A3"/>
    <w:rsid w:val="1C14B24E"/>
    <w:rsid w:val="1C63A5A1"/>
    <w:rsid w:val="1CA145D4"/>
    <w:rsid w:val="1CCC9F1A"/>
    <w:rsid w:val="1CCD532D"/>
    <w:rsid w:val="1D0B9B20"/>
    <w:rsid w:val="1DA72130"/>
    <w:rsid w:val="1E59F701"/>
    <w:rsid w:val="1E962014"/>
    <w:rsid w:val="1F1C1FB6"/>
    <w:rsid w:val="1F68DF8B"/>
    <w:rsid w:val="1F6F6F61"/>
    <w:rsid w:val="1F8E2567"/>
    <w:rsid w:val="1FE38DA2"/>
    <w:rsid w:val="201FF16F"/>
    <w:rsid w:val="203F44A9"/>
    <w:rsid w:val="204E5143"/>
    <w:rsid w:val="209DB012"/>
    <w:rsid w:val="2115F788"/>
    <w:rsid w:val="21262616"/>
    <w:rsid w:val="222FBDD6"/>
    <w:rsid w:val="2237E745"/>
    <w:rsid w:val="22AF9E6D"/>
    <w:rsid w:val="237EFCA8"/>
    <w:rsid w:val="2410557A"/>
    <w:rsid w:val="256D3359"/>
    <w:rsid w:val="258BAE21"/>
    <w:rsid w:val="2601D345"/>
    <w:rsid w:val="263D1D46"/>
    <w:rsid w:val="26D97CCC"/>
    <w:rsid w:val="27278EED"/>
    <w:rsid w:val="27557E84"/>
    <w:rsid w:val="2808D0A5"/>
    <w:rsid w:val="28372846"/>
    <w:rsid w:val="2882A4DE"/>
    <w:rsid w:val="28D1C9FB"/>
    <w:rsid w:val="28F3E6C6"/>
    <w:rsid w:val="29539D7D"/>
    <w:rsid w:val="2955F88D"/>
    <w:rsid w:val="2A2C46FB"/>
    <w:rsid w:val="2A5D8664"/>
    <w:rsid w:val="2AB44307"/>
    <w:rsid w:val="2B49D03D"/>
    <w:rsid w:val="2B70C74F"/>
    <w:rsid w:val="2BAFFC52"/>
    <w:rsid w:val="2BF3BE0D"/>
    <w:rsid w:val="2C03582E"/>
    <w:rsid w:val="2C2703DD"/>
    <w:rsid w:val="2C40B164"/>
    <w:rsid w:val="2CB20712"/>
    <w:rsid w:val="2CB7D660"/>
    <w:rsid w:val="2D5F7622"/>
    <w:rsid w:val="2DA2007F"/>
    <w:rsid w:val="2DACA0C2"/>
    <w:rsid w:val="2E312F77"/>
    <w:rsid w:val="2E576468"/>
    <w:rsid w:val="2E9C323B"/>
    <w:rsid w:val="2EFD186C"/>
    <w:rsid w:val="2F4F8B90"/>
    <w:rsid w:val="2F73E775"/>
    <w:rsid w:val="2FBF5318"/>
    <w:rsid w:val="309CE0A5"/>
    <w:rsid w:val="30B5A465"/>
    <w:rsid w:val="313C5601"/>
    <w:rsid w:val="3142272E"/>
    <w:rsid w:val="319E9DD1"/>
    <w:rsid w:val="31B30281"/>
    <w:rsid w:val="31ECA79F"/>
    <w:rsid w:val="3208E325"/>
    <w:rsid w:val="3285245B"/>
    <w:rsid w:val="32E3A963"/>
    <w:rsid w:val="33474331"/>
    <w:rsid w:val="339137CE"/>
    <w:rsid w:val="339FEB7E"/>
    <w:rsid w:val="33DBF428"/>
    <w:rsid w:val="34633049"/>
    <w:rsid w:val="34748BA0"/>
    <w:rsid w:val="34CE4F11"/>
    <w:rsid w:val="354FDD03"/>
    <w:rsid w:val="355E8D8B"/>
    <w:rsid w:val="3585BBEC"/>
    <w:rsid w:val="35AD12D1"/>
    <w:rsid w:val="36205401"/>
    <w:rsid w:val="36DF5F8F"/>
    <w:rsid w:val="374CED3D"/>
    <w:rsid w:val="37849386"/>
    <w:rsid w:val="37A5A6C3"/>
    <w:rsid w:val="37C2739D"/>
    <w:rsid w:val="386A7451"/>
    <w:rsid w:val="387C34A7"/>
    <w:rsid w:val="38AAF53A"/>
    <w:rsid w:val="394096A8"/>
    <w:rsid w:val="39747DA8"/>
    <w:rsid w:val="3992F227"/>
    <w:rsid w:val="39F6B0AA"/>
    <w:rsid w:val="3A287580"/>
    <w:rsid w:val="3A98D0DF"/>
    <w:rsid w:val="3B37DEA1"/>
    <w:rsid w:val="3B9D49CF"/>
    <w:rsid w:val="3BD62B9B"/>
    <w:rsid w:val="3C11830D"/>
    <w:rsid w:val="3C7997E8"/>
    <w:rsid w:val="3D5426B5"/>
    <w:rsid w:val="3D60A684"/>
    <w:rsid w:val="3DB04793"/>
    <w:rsid w:val="3DC89F5F"/>
    <w:rsid w:val="3DCBD33F"/>
    <w:rsid w:val="3DCC47E2"/>
    <w:rsid w:val="3E4D858C"/>
    <w:rsid w:val="3E5C8B7A"/>
    <w:rsid w:val="3E93950B"/>
    <w:rsid w:val="3EBBDDDA"/>
    <w:rsid w:val="3F05C20D"/>
    <w:rsid w:val="3F165E1A"/>
    <w:rsid w:val="3F2653AA"/>
    <w:rsid w:val="3F519635"/>
    <w:rsid w:val="4010C6FF"/>
    <w:rsid w:val="405D470E"/>
    <w:rsid w:val="40DFB961"/>
    <w:rsid w:val="40EAEC55"/>
    <w:rsid w:val="40EC03BE"/>
    <w:rsid w:val="40F9155C"/>
    <w:rsid w:val="4109BECF"/>
    <w:rsid w:val="41498D38"/>
    <w:rsid w:val="41997A2C"/>
    <w:rsid w:val="41BC8153"/>
    <w:rsid w:val="41F229F3"/>
    <w:rsid w:val="420F2C5A"/>
    <w:rsid w:val="421C9D53"/>
    <w:rsid w:val="422A22D3"/>
    <w:rsid w:val="427C521C"/>
    <w:rsid w:val="433E76A7"/>
    <w:rsid w:val="435277BC"/>
    <w:rsid w:val="43780515"/>
    <w:rsid w:val="439E1315"/>
    <w:rsid w:val="43CC0606"/>
    <w:rsid w:val="440D9499"/>
    <w:rsid w:val="4473CD00"/>
    <w:rsid w:val="44C347E9"/>
    <w:rsid w:val="45245763"/>
    <w:rsid w:val="453E0205"/>
    <w:rsid w:val="45A3C2C6"/>
    <w:rsid w:val="45A5EECF"/>
    <w:rsid w:val="45AD6273"/>
    <w:rsid w:val="45B574BB"/>
    <w:rsid w:val="45D6F852"/>
    <w:rsid w:val="46410ADD"/>
    <w:rsid w:val="46AFDC90"/>
    <w:rsid w:val="47B1E76F"/>
    <w:rsid w:val="47C4E99E"/>
    <w:rsid w:val="47CF5065"/>
    <w:rsid w:val="47DEADA7"/>
    <w:rsid w:val="48300ED2"/>
    <w:rsid w:val="48B6CBDA"/>
    <w:rsid w:val="48C0650A"/>
    <w:rsid w:val="49079A08"/>
    <w:rsid w:val="4925157F"/>
    <w:rsid w:val="494F0130"/>
    <w:rsid w:val="4952D359"/>
    <w:rsid w:val="49AF101A"/>
    <w:rsid w:val="49C844A7"/>
    <w:rsid w:val="4A2EAAD3"/>
    <w:rsid w:val="4A366A22"/>
    <w:rsid w:val="4A601D61"/>
    <w:rsid w:val="4A6CFE90"/>
    <w:rsid w:val="4ACDD335"/>
    <w:rsid w:val="4AFB321F"/>
    <w:rsid w:val="4AFB6333"/>
    <w:rsid w:val="4B889959"/>
    <w:rsid w:val="4BA50DCE"/>
    <w:rsid w:val="4C1A4C5A"/>
    <w:rsid w:val="4C33062A"/>
    <w:rsid w:val="4C3ED163"/>
    <w:rsid w:val="4C64A8D5"/>
    <w:rsid w:val="4C96845F"/>
    <w:rsid w:val="4CD5998F"/>
    <w:rsid w:val="4D4803FA"/>
    <w:rsid w:val="4DA4A4CA"/>
    <w:rsid w:val="4DAB916D"/>
    <w:rsid w:val="4DDE0D75"/>
    <w:rsid w:val="4EE2675B"/>
    <w:rsid w:val="4F64AD88"/>
    <w:rsid w:val="4FB9F702"/>
    <w:rsid w:val="502C0811"/>
    <w:rsid w:val="504E2EAA"/>
    <w:rsid w:val="50BB0EC0"/>
    <w:rsid w:val="50D7A210"/>
    <w:rsid w:val="512FBC7C"/>
    <w:rsid w:val="5137AAFF"/>
    <w:rsid w:val="514829C1"/>
    <w:rsid w:val="5181399E"/>
    <w:rsid w:val="51AEB38A"/>
    <w:rsid w:val="51E0142F"/>
    <w:rsid w:val="52147505"/>
    <w:rsid w:val="5226519B"/>
    <w:rsid w:val="5346608F"/>
    <w:rsid w:val="5362B2BB"/>
    <w:rsid w:val="53B1A87D"/>
    <w:rsid w:val="53BB487C"/>
    <w:rsid w:val="53DA0CF9"/>
    <w:rsid w:val="54BE4BC0"/>
    <w:rsid w:val="54DDC8A8"/>
    <w:rsid w:val="55D20C7B"/>
    <w:rsid w:val="56111EDE"/>
    <w:rsid w:val="563140A9"/>
    <w:rsid w:val="57289785"/>
    <w:rsid w:val="5742995A"/>
    <w:rsid w:val="57783F29"/>
    <w:rsid w:val="57CD88A3"/>
    <w:rsid w:val="58402633"/>
    <w:rsid w:val="58C283AE"/>
    <w:rsid w:val="59140F8A"/>
    <w:rsid w:val="59B26A05"/>
    <w:rsid w:val="59BF98BC"/>
    <w:rsid w:val="59E7DCE8"/>
    <w:rsid w:val="5A352202"/>
    <w:rsid w:val="5A3F054E"/>
    <w:rsid w:val="5A579BA0"/>
    <w:rsid w:val="5A59D064"/>
    <w:rsid w:val="5A7ECB9E"/>
    <w:rsid w:val="5A8419B4"/>
    <w:rsid w:val="5AB09727"/>
    <w:rsid w:val="5AEE80B7"/>
    <w:rsid w:val="5B14F872"/>
    <w:rsid w:val="5BFC9842"/>
    <w:rsid w:val="5C2E44EE"/>
    <w:rsid w:val="5C790AFB"/>
    <w:rsid w:val="5D17FE35"/>
    <w:rsid w:val="5E5D7935"/>
    <w:rsid w:val="5ED94A41"/>
    <w:rsid w:val="5EEF5DBA"/>
    <w:rsid w:val="5EFC12C3"/>
    <w:rsid w:val="5F0B729E"/>
    <w:rsid w:val="5FBECFCD"/>
    <w:rsid w:val="5FC71181"/>
    <w:rsid w:val="600B6C8B"/>
    <w:rsid w:val="60351E1F"/>
    <w:rsid w:val="60527336"/>
    <w:rsid w:val="610D4D7A"/>
    <w:rsid w:val="6110386F"/>
    <w:rsid w:val="614C160D"/>
    <w:rsid w:val="617C36F4"/>
    <w:rsid w:val="62D40D63"/>
    <w:rsid w:val="6306DF07"/>
    <w:rsid w:val="630D782D"/>
    <w:rsid w:val="635360D3"/>
    <w:rsid w:val="635C87F7"/>
    <w:rsid w:val="63A74C11"/>
    <w:rsid w:val="63C187EF"/>
    <w:rsid w:val="63E0FDEE"/>
    <w:rsid w:val="640A993A"/>
    <w:rsid w:val="65008D77"/>
    <w:rsid w:val="6632C802"/>
    <w:rsid w:val="6698D30C"/>
    <w:rsid w:val="669EB748"/>
    <w:rsid w:val="66CAD405"/>
    <w:rsid w:val="6703FC78"/>
    <w:rsid w:val="674E0FD6"/>
    <w:rsid w:val="67F224F3"/>
    <w:rsid w:val="688C7549"/>
    <w:rsid w:val="6890A018"/>
    <w:rsid w:val="698DE9D1"/>
    <w:rsid w:val="69C81E4B"/>
    <w:rsid w:val="6B72859C"/>
    <w:rsid w:val="6B74775D"/>
    <w:rsid w:val="6B947FC3"/>
    <w:rsid w:val="6BAAF151"/>
    <w:rsid w:val="6C529B35"/>
    <w:rsid w:val="6C674FA3"/>
    <w:rsid w:val="6C95DB0A"/>
    <w:rsid w:val="6C9BA093"/>
    <w:rsid w:val="6D01C25C"/>
    <w:rsid w:val="6D175F9E"/>
    <w:rsid w:val="6D3C6EAC"/>
    <w:rsid w:val="6D62F7A0"/>
    <w:rsid w:val="6D9916AB"/>
    <w:rsid w:val="6DF5DF47"/>
    <w:rsid w:val="6E198DF5"/>
    <w:rsid w:val="6F99E01A"/>
    <w:rsid w:val="6FDC3F2D"/>
    <w:rsid w:val="6FDF5900"/>
    <w:rsid w:val="6FEEF0C9"/>
    <w:rsid w:val="7033A4A8"/>
    <w:rsid w:val="7044565E"/>
    <w:rsid w:val="70D4F8ED"/>
    <w:rsid w:val="70D6BFBE"/>
    <w:rsid w:val="70FD8D3C"/>
    <w:rsid w:val="71169178"/>
    <w:rsid w:val="71550A47"/>
    <w:rsid w:val="72C5B8AD"/>
    <w:rsid w:val="7355B09A"/>
    <w:rsid w:val="73E57C42"/>
    <w:rsid w:val="745D960E"/>
    <w:rsid w:val="74743430"/>
    <w:rsid w:val="7484DCC1"/>
    <w:rsid w:val="76C05707"/>
    <w:rsid w:val="77439CDA"/>
    <w:rsid w:val="77733218"/>
    <w:rsid w:val="779C9752"/>
    <w:rsid w:val="77A69ADA"/>
    <w:rsid w:val="7861C23B"/>
    <w:rsid w:val="789A5481"/>
    <w:rsid w:val="78A07D80"/>
    <w:rsid w:val="78AD6B3E"/>
    <w:rsid w:val="78CE8BFB"/>
    <w:rsid w:val="7903AE7A"/>
    <w:rsid w:val="7907B77B"/>
    <w:rsid w:val="792D7460"/>
    <w:rsid w:val="79BE0158"/>
    <w:rsid w:val="79C9D80F"/>
    <w:rsid w:val="7A1BB857"/>
    <w:rsid w:val="7A5FDE15"/>
    <w:rsid w:val="7A67825C"/>
    <w:rsid w:val="7AAC3648"/>
    <w:rsid w:val="7AB96CED"/>
    <w:rsid w:val="7AFD142E"/>
    <w:rsid w:val="7B0D73C1"/>
    <w:rsid w:val="7B74B222"/>
    <w:rsid w:val="7C0D9629"/>
    <w:rsid w:val="7C42B0FD"/>
    <w:rsid w:val="7C78105F"/>
    <w:rsid w:val="7C82B042"/>
    <w:rsid w:val="7C9FA0C3"/>
    <w:rsid w:val="7CA4725A"/>
    <w:rsid w:val="7CDEDADD"/>
    <w:rsid w:val="7D26A81C"/>
    <w:rsid w:val="7D4B9710"/>
    <w:rsid w:val="7D687B9B"/>
    <w:rsid w:val="7DB9BE83"/>
    <w:rsid w:val="7E015F16"/>
    <w:rsid w:val="7E5AAFCE"/>
    <w:rsid w:val="7F2B7262"/>
    <w:rsid w:val="7F53DB3F"/>
    <w:rsid w:val="7FBCA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236C"/>
  <w15:chartTrackingRefBased/>
  <w15:docId w15:val="{F252E150-2D3C-4E43-A5C1-616F311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9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F09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11743"/>
  </w:style>
  <w:style w:type="character" w:styleId="eop" w:customStyle="1">
    <w:name w:val="eop"/>
    <w:basedOn w:val="DefaultParagraphFont"/>
    <w:rsid w:val="00211743"/>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88E2BAF-F7AA-4FBF-AEBC-960C488239CC}">
    <t:Anchor>
      <t:Comment id="1606383089"/>
    </t:Anchor>
    <t:History>
      <t:Event id="{0BB68976-196E-4083-89AD-0DD37B2D9CC5}" time="2024-06-07T20:56:03.516Z">
        <t:Attribution userId="S::enaufel@streamlinksoftware.com::2cfcd326-491f-47d3-8124-402d5a9f51b3" userProvider="AD" userName="Emily Naufel"/>
        <t:Anchor>
          <t:Comment id="117112501"/>
        </t:Anchor>
        <t:Create/>
      </t:Event>
      <t:Event id="{49807EB9-5809-48A5-860D-578CB6DE654C}" time="2024-06-07T20:56:03.516Z">
        <t:Attribution userId="S::enaufel@streamlinksoftware.com::2cfcd326-491f-47d3-8124-402d5a9f51b3" userProvider="AD" userName="Emily Naufel"/>
        <t:Anchor>
          <t:Comment id="117112501"/>
        </t:Anchor>
        <t:Assign userId="S::AMgbeke@streamlinksoftware.com::3fd53b35-58b1-46c9-abed-bdfa25524531" userProvider="AD" userName="Angela Mgbeke"/>
      </t:Event>
      <t:Event id="{E23EFC6E-C12A-44D3-991D-0205296C8502}" time="2024-06-07T20:56:03.516Z">
        <t:Attribution userId="S::enaufel@streamlinksoftware.com::2cfcd326-491f-47d3-8124-402d5a9f51b3" userProvider="AD" userName="Emily Naufel"/>
        <t:Anchor>
          <t:Comment id="117112501"/>
        </t:Anchor>
        <t:SetTitle title="@Angela Mgbeke one spot tagged below to add to that covers the new sections of the payment request and adding expenses."/>
      </t:Event>
      <t:Event id="{C13520AC-1E10-47F8-9133-F997B758BB41}" time="2024-07-08T12:52:03.195Z">
        <t:Attribution userId="S::amgbeke@streamlinksoftware.com::3fd53b35-58b1-46c9-abed-bdfa25524531" userProvider="AD" userName="Angela Mgbeke"/>
        <t:Progress percentComplete="100"/>
      </t:Event>
    </t:History>
  </t:Task>
  <t:Task id="{0FD9129F-BB91-407E-9A5A-D5C7501B50C9}">
    <t:Anchor>
      <t:Comment id="323923370"/>
    </t:Anchor>
    <t:History>
      <t:Event id="{CEA6060A-4B19-4081-AFB8-991374FF3467}" time="2024-11-01T20:05:59.505Z">
        <t:Attribution userId="S::amgbeke@streamlinksoftware.com::3fd53b35-58b1-46c9-abed-bdfa25524531" userProvider="AD" userName="Angela Mgbeke"/>
        <t:Anchor>
          <t:Comment id="323923370"/>
        </t:Anchor>
        <t:Create/>
      </t:Event>
      <t:Event id="{F297422C-7939-46D2-99BB-DDE5F652682A}" time="2024-11-01T20:05:59.505Z">
        <t:Attribution userId="S::amgbeke@streamlinksoftware.com::3fd53b35-58b1-46c9-abed-bdfa25524531" userProvider="AD" userName="Angela Mgbeke"/>
        <t:Anchor>
          <t:Comment id="323923370"/>
        </t:Anchor>
        <t:Assign userId="S::ENaufel@streamlinksoftware.com::2cfcd326-491f-47d3-8124-402d5a9f51b3" userProvider="AD" userName="Emily Naufel"/>
      </t:Event>
      <t:Event id="{F7D63629-889C-4BCD-A587-D73944D3F63E}" time="2024-11-01T20:05:59.505Z">
        <t:Attribution userId="S::amgbeke@streamlinksoftware.com::3fd53b35-58b1-46c9-abed-bdfa25524531" userProvider="AD" userName="Angela Mgbeke"/>
        <t:Anchor>
          <t:Comment id="323923370"/>
        </t:Anchor>
        <t:SetTitle title="@Emily Naufel this is ready for review"/>
      </t:Event>
      <t:Event id="{46C0962C-2B41-47A0-A278-D703EDEC3555}" time="2024-11-03T21:21:20.534Z">
        <t:Attribution userId="S::enaufel@streamlinksoftware.com::2cfcd326-491f-47d3-8124-402d5a9f51b3" userProvider="AD" userName="Emily Naufel"/>
        <t:Anchor>
          <t:Comment id="608049267"/>
        </t:Anchor>
        <t:UnassignAll/>
      </t:Event>
      <t:Event id="{C6BC8D9E-B86B-422A-BFF1-8014DC41D698}" time="2024-11-03T21:21:20.534Z">
        <t:Attribution userId="S::enaufel@streamlinksoftware.com::2cfcd326-491f-47d3-8124-402d5a9f51b3" userProvider="AD" userName="Emily Naufel"/>
        <t:Anchor>
          <t:Comment id="608049267"/>
        </t:Anchor>
        <t:Assign userId="S::AMgbeke@streamlinksoftware.com::3fd53b35-58b1-46c9-abed-bdfa25524531" userProvider="AD" userName="Angela Mgbek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27" /><Relationship Type="http://schemas.microsoft.com/office/2011/relationships/people" Target="people.xml" Id="Rf974826a49f744a1" /><Relationship Type="http://schemas.microsoft.com/office/2011/relationships/commentsExtended" Target="commentsExtended.xml" Id="Rf7bf5656a2b44126" /><Relationship Type="http://schemas.microsoft.com/office/2016/09/relationships/commentsIds" Target="commentsIds.xml" Id="R1d949fb1ec874e19" /><Relationship Type="http://schemas.microsoft.com/office/2019/05/relationships/documenttasks" Target="tasks.xml" Id="R8c7ea25d6a664bef" /><Relationship Type="http://schemas.microsoft.com/office/2020/10/relationships/intelligence" Target="intelligence2.xml" Id="Rd395df5d8ed04eef" /></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24" ma:contentTypeDescription="Create a new document." ma:contentTypeScope="" ma:versionID="d85677142f208b156b9d5f7c30e23a1d">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105e59dcd893a0ab230cecbac3110a1d"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element ref="ns2:MediaServiceObjectDetectorVersions" minOccurs="0"/>
                <xsd:element ref="ns2:Topic" minOccurs="0"/>
                <xsd:element ref="ns2:MktgType" minOccurs="0"/>
                <xsd:element ref="ns2:MediaServiceSearchProperties" minOccurs="0"/>
                <xsd:element ref="ns2:_Flow_SignoffStatus" minOccurs="0"/>
                <xsd:element ref="ns2:File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pic" ma:index="30" nillable="true" ma:displayName="Topic" ma:format="Dropdown" ma:internalName="Topic">
      <xsd:simpleType>
        <xsd:restriction base="dms:Choice">
          <xsd:enumeration value="Award Closeout"/>
          <xsd:enumeration value="Buyers Journey"/>
          <xsd:enumeration value="Capacity"/>
          <xsd:enumeration value="Centralization"/>
          <xsd:enumeration value="Compliance"/>
          <xsd:enumeration value="Equity"/>
          <xsd:enumeration value="Finance"/>
          <xsd:enumeration value="Funding"/>
          <xsd:enumeration value="Grant Management"/>
          <xsd:enumeration value="Grant Writing"/>
          <xsd:enumeration value="Internal Controls"/>
          <xsd:enumeration value="Process"/>
          <xsd:enumeration value="Product"/>
          <xsd:enumeration value="Reporting"/>
          <xsd:enumeration value="Risk Assessment"/>
          <xsd:enumeration value="Subrecipient Monitoring"/>
        </xsd:restriction>
      </xsd:simpleType>
    </xsd:element>
    <xsd:element name="MktgType" ma:index="31" nillable="true" ma:displayName="Mktg Type" ma:format="Dropdown" ma:internalName="MktgType">
      <xsd:simpleType>
        <xsd:restriction base="dms:Choice">
          <xsd:enumeration value="Buyers Guide"/>
          <xsd:enumeration value="Case Study"/>
          <xsd:enumeration value="Checklist"/>
          <xsd:enumeration value="Explainer"/>
          <xsd:enumeration value="Guide"/>
          <xsd:enumeration value="Infographic"/>
          <xsd:enumeration value="One Pager/Sheet"/>
          <xsd:enumeration value="Template"/>
          <xsd:enumeration value="Tool"/>
          <xsd:enumeration value="Toolki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ign-off status" ma:internalName="Sign_x002d_off_x0020_status">
      <xsd:simpleType>
        <xsd:restriction base="dms:Text"/>
      </xsd:simpleType>
    </xsd:element>
    <xsd:element name="FileInformation" ma:index="34" nillable="true" ma:displayName="File Information" ma:format="Dropdown" ma:internalName="Fil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46RQJNK23EVN-1337156804-88555</_dlc_DocId>
    <_dlc_DocIdUrl xmlns="83fd7b6e-5f23-487e-aad6-cb3ca280b681">
      <Url>https://streamlinksoftware.sharepoint.com/sites/StreamLinkSoftwareCloudDrive/_layouts/15/DocIdRedir.aspx?ID=46RQJNK23EVN-1337156804-88555</Url>
      <Description>46RQJNK23EVN-1337156804-88555</Description>
    </_dlc_DocIdUrl>
    <MktgType xmlns="15f2d29a-783a-455a-b8a8-1f2fa8c5e7d6" xsi:nil="true"/>
    <lcf76f155ced4ddcb4097134ff3c332f xmlns="15f2d29a-783a-455a-b8a8-1f2fa8c5e7d6">
      <Terms xmlns="http://schemas.microsoft.com/office/infopath/2007/PartnerControls"/>
    </lcf76f155ced4ddcb4097134ff3c332f>
    <TaxCatchAll xmlns="83fd7b6e-5f23-487e-aad6-cb3ca280b681" xsi:nil="true"/>
    <AddressesDeficiencyNumber xmlns="15f2d29a-783a-455a-b8a8-1f2fa8c5e7d6" xsi:nil="true"/>
    <Notes xmlns="15f2d29a-783a-455a-b8a8-1f2fa8c5e7d6" xsi:nil="true"/>
    <Topic xmlns="15f2d29a-783a-455a-b8a8-1f2fa8c5e7d6" xsi:nil="true"/>
    <FileInformation xmlns="15f2d29a-783a-455a-b8a8-1f2fa8c5e7d6" xsi:nil="true"/>
    <_Flow_SignoffStatus xmlns="15f2d29a-783a-455a-b8a8-1f2fa8c5e7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F9F1A-22DC-4C40-BE71-C277A3FF0B5C}">
  <ds:schemaRefs>
    <ds:schemaRef ds:uri="http://schemas.microsoft.com/sharepoint/events"/>
  </ds:schemaRefs>
</ds:datastoreItem>
</file>

<file path=customXml/itemProps2.xml><?xml version="1.0" encoding="utf-8"?>
<ds:datastoreItem xmlns:ds="http://schemas.openxmlformats.org/officeDocument/2006/customXml" ds:itemID="{A0E58992-B6CF-45EE-8113-65E9522BEFF4}"/>
</file>

<file path=customXml/itemProps3.xml><?xml version="1.0" encoding="utf-8"?>
<ds:datastoreItem xmlns:ds="http://schemas.openxmlformats.org/officeDocument/2006/customXml" ds:itemID="{0DF5E5A4-D3B3-459F-8C20-00D663548ADB}">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7567395A-9914-4749-9F67-30E428E1BD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Naufel</dc:creator>
  <keywords/>
  <dc:description/>
  <lastModifiedBy>Claire Ockner</lastModifiedBy>
  <revision>59</revision>
  <dcterms:created xsi:type="dcterms:W3CDTF">2020-11-20T14:35:00.0000000Z</dcterms:created>
  <dcterms:modified xsi:type="dcterms:W3CDTF">2025-02-20T20:54:55.3573637Z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a509d07d-c2f0-4991-a04d-cc050eb269a5</vt:lpwstr>
  </property>
  <property fmtid="{D5CDD505-2E9C-101B-9397-08002B2CF9AE}" pid="4" name="MediaServiceImageTags">
    <vt:lpwstr/>
  </property>
</Properties>
</file>