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D53EE1" w:rsidR="006866E9" w:rsidP="006866E9" w:rsidRDefault="006866E9" w14:paraId="6F7D07FD" w14:textId="67FAD7C2">
      <w:r w:rsidRPr="25A4B6BA" w:rsidR="006866E9">
        <w:rPr>
          <w:b w:val="1"/>
          <w:bCs w:val="1"/>
          <w:u w:val="single"/>
        </w:rPr>
        <w:t xml:space="preserve"> Core Concept: </w:t>
      </w:r>
      <w:r w:rsidRPr="25A4B6BA" w:rsidR="006866E9">
        <w:rPr>
          <w:b w:val="1"/>
          <w:bCs w:val="1"/>
          <w:u w:val="single"/>
        </w:rPr>
        <w:t>Budget Creation Personnel Categories and Line Items</w:t>
      </w:r>
      <w:r w:rsidR="006866E9">
        <w:rPr/>
        <w:t> </w:t>
      </w:r>
    </w:p>
    <w:tbl>
      <w:tblPr>
        <w:tblStyle w:val="TableGrid"/>
        <w:tblW w:w="10899" w:type="dxa"/>
        <w:tblLook w:val="04A0" w:firstRow="1" w:lastRow="0" w:firstColumn="1" w:lastColumn="0" w:noHBand="0" w:noVBand="1"/>
      </w:tblPr>
      <w:tblGrid>
        <w:gridCol w:w="10899"/>
      </w:tblGrid>
      <w:tr w:rsidRPr="00D53EE1" w:rsidR="00972B81" w:rsidTr="25A4B6BA" w14:paraId="53EDF9BC" w14:textId="77777777">
        <w:trPr>
          <w:trHeight w:val="300"/>
        </w:trPr>
        <w:tc>
          <w:tcPr>
            <w:tcW w:w="10899" w:type="dxa"/>
            <w:tcMar/>
            <w:hideMark/>
          </w:tcPr>
          <w:p w:rsidRPr="00D53EE1" w:rsidR="006866E9" w:rsidP="25A4B6BA" w:rsidRDefault="006866E9" w14:paraId="2AA8630E" w14:textId="77777777">
            <w:pPr>
              <w:spacing w:after="160" w:line="259" w:lineRule="auto"/>
              <w:rPr>
                <w:b w:val="1"/>
                <w:bCs w:val="1"/>
              </w:rPr>
            </w:pPr>
            <w:r w:rsidRPr="25A4B6BA" w:rsidR="006866E9">
              <w:rPr>
                <w:b w:val="1"/>
                <w:bCs w:val="1"/>
              </w:rPr>
              <w:t>Script </w:t>
            </w:r>
          </w:p>
        </w:tc>
      </w:tr>
      <w:tr w:rsidRPr="00D53EE1" w:rsidR="00972B81" w:rsidTr="25A4B6BA" w14:paraId="6D045F23" w14:textId="77777777">
        <w:trPr>
          <w:trHeight w:val="300"/>
        </w:trPr>
        <w:tc>
          <w:tcPr>
            <w:tcW w:w="10899" w:type="dxa"/>
            <w:tcMar/>
            <w:hideMark/>
          </w:tcPr>
          <w:p w:rsidRPr="00D53EE1" w:rsidR="006866E9" w:rsidP="00307F84" w:rsidRDefault="006866E9" w14:paraId="6B928014" w14:textId="34F23FE5">
            <w:pPr>
              <w:spacing w:after="160" w:line="259" w:lineRule="auto"/>
            </w:pPr>
            <w:r w:rsidRPr="00D53EE1">
              <w:t>Welcome to the AmpliFund Core Concept video focused on </w:t>
            </w:r>
            <w:r>
              <w:t>adding personnel budget categories</w:t>
            </w:r>
            <w:r w:rsidR="00360F17">
              <w:t xml:space="preserve"> and line items</w:t>
            </w:r>
            <w:r>
              <w:t>.</w:t>
            </w:r>
          </w:p>
        </w:tc>
      </w:tr>
      <w:tr w:rsidRPr="00D53EE1" w:rsidR="00BD27E0" w:rsidTr="25A4B6BA" w14:paraId="7D3D024C" w14:textId="77777777">
        <w:trPr>
          <w:trHeight w:val="300"/>
        </w:trPr>
        <w:tc>
          <w:tcPr>
            <w:tcW w:w="10899" w:type="dxa"/>
            <w:tcMar/>
          </w:tcPr>
          <w:p w:rsidRPr="00D53EE1" w:rsidR="001441D1" w:rsidP="00307F84" w:rsidRDefault="00903268" w14:paraId="52953104" w14:textId="4A6AF44E">
            <w:r>
              <w:t>In this video we are still focused on creating your budget plan</w:t>
            </w:r>
            <w:r w:rsidR="007A68AC">
              <w:t xml:space="preserve"> including the categories and line items, today </w:t>
            </w:r>
            <w:proofErr w:type="gramStart"/>
            <w:r w:rsidR="007A68AC">
              <w:t>we’ll</w:t>
            </w:r>
            <w:proofErr w:type="gramEnd"/>
            <w:r w:rsidR="007A68AC">
              <w:t xml:space="preserve"> demonstrate adding personnel line items to a budget.</w:t>
            </w:r>
          </w:p>
        </w:tc>
      </w:tr>
      <w:tr w:rsidRPr="00D53EE1" w:rsidR="00AA1143" w:rsidTr="25A4B6BA" w14:paraId="208D5943" w14:textId="77777777">
        <w:trPr>
          <w:trHeight w:val="300"/>
        </w:trPr>
        <w:tc>
          <w:tcPr>
            <w:tcW w:w="10899" w:type="dxa"/>
            <w:tcMar/>
          </w:tcPr>
          <w:p w:rsidR="007A68AC" w:rsidP="00307F84" w:rsidRDefault="007A68AC" w14:paraId="1A5260D1" w14:textId="025E0D48">
            <w:proofErr w:type="gramStart"/>
            <w:r>
              <w:t>Let’s</w:t>
            </w:r>
            <w:proofErr w:type="gramEnd"/>
            <w:r>
              <w:t xml:space="preserve"> dive right into AmpliFund and navigate to our grant</w:t>
            </w:r>
            <w:r w:rsidR="00EC5864">
              <w:t xml:space="preserve">.  </w:t>
            </w:r>
            <w:proofErr w:type="gramStart"/>
            <w:r w:rsidR="00EC5864">
              <w:t>We’ll</w:t>
            </w:r>
            <w:proofErr w:type="gramEnd"/>
            <w:r w:rsidR="00EC5864">
              <w:t xml:space="preserve"> go to Post Award&gt;Financial&gt;Budget</w:t>
            </w:r>
            <w:r w:rsidR="00830700">
              <w:t xml:space="preserve">.  On my budget </w:t>
            </w:r>
            <w:proofErr w:type="gramStart"/>
            <w:r w:rsidR="00830700">
              <w:t>I’m</w:t>
            </w:r>
            <w:proofErr w:type="gramEnd"/>
            <w:r w:rsidR="00830700">
              <w:t xml:space="preserve"> going to start by adding a Personnel category</w:t>
            </w:r>
            <w:r w:rsidR="00D87767">
              <w:t xml:space="preserve"> for $200,000 of our $500,000 budget.</w:t>
            </w:r>
          </w:p>
        </w:tc>
      </w:tr>
      <w:tr w:rsidRPr="00D53EE1" w:rsidR="00BD27E0" w:rsidTr="25A4B6BA" w14:paraId="42281BD8" w14:textId="77777777">
        <w:trPr>
          <w:trHeight w:val="300"/>
        </w:trPr>
        <w:tc>
          <w:tcPr>
            <w:tcW w:w="10899" w:type="dxa"/>
            <w:tcMar/>
          </w:tcPr>
          <w:p w:rsidR="00D87767" w:rsidP="00307F84" w:rsidRDefault="00D87767" w14:paraId="3588873D" w14:textId="165F9060">
            <w:r>
              <w:lastRenderedPageBreak/>
              <w:t xml:space="preserve">Then </w:t>
            </w:r>
            <w:proofErr w:type="gramStart"/>
            <w:r>
              <w:t>we’ll</w:t>
            </w:r>
            <w:proofErr w:type="gramEnd"/>
            <w:r>
              <w:t xml:space="preserve"> jump right to adding a line item to that category.  </w:t>
            </w:r>
            <w:proofErr w:type="gramStart"/>
            <w:r w:rsidR="00080AFF">
              <w:t>First</w:t>
            </w:r>
            <w:proofErr w:type="gramEnd"/>
            <w:r w:rsidR="00080AFF">
              <w:t xml:space="preserve"> I’ll change my item type </w:t>
            </w:r>
            <w:r w:rsidR="001961D2">
              <w:t xml:space="preserve">to Personnel.  </w:t>
            </w:r>
            <w:proofErr w:type="gramStart"/>
            <w:r w:rsidR="001961D2">
              <w:t>Next</w:t>
            </w:r>
            <w:proofErr w:type="gramEnd"/>
            <w:r w:rsidR="001961D2">
              <w:t xml:space="preserve"> I have the option to select the employee this is for.  I can either select the name coming from our staff list or I can check the box that </w:t>
            </w:r>
            <w:proofErr w:type="gramStart"/>
            <w:r w:rsidR="001961D2">
              <w:t>I’ll</w:t>
            </w:r>
            <w:proofErr w:type="gramEnd"/>
            <w:r w:rsidR="001961D2">
              <w:t xml:space="preserve"> pick at a later date.  If you check the box, you still need to enter text in the </w:t>
            </w:r>
            <w:r w:rsidR="007C0550">
              <w:t xml:space="preserve">name </w:t>
            </w:r>
            <w:proofErr w:type="gramStart"/>
            <w:r w:rsidR="001961D2">
              <w:t>field</w:t>
            </w:r>
            <w:proofErr w:type="gramEnd"/>
            <w:r w:rsidR="001961D2">
              <w:t xml:space="preserve"> but you can enter a title</w:t>
            </w:r>
            <w:r w:rsidR="007C0550">
              <w:t>.</w:t>
            </w:r>
          </w:p>
        </w:tc>
      </w:tr>
      <w:tr w:rsidRPr="00D53EE1" w:rsidR="00972B81" w:rsidTr="25A4B6BA" w14:paraId="14D53B51" w14:textId="77777777">
        <w:trPr>
          <w:trHeight w:val="300"/>
        </w:trPr>
        <w:tc>
          <w:tcPr>
            <w:tcW w:w="10899" w:type="dxa"/>
            <w:tcMar/>
          </w:tcPr>
          <w:p w:rsidR="00D45A23" w:rsidP="00307F84" w:rsidRDefault="00A94264" w14:paraId="21557DA5" w14:textId="406F86B6">
            <w:r w:rsidR="3A30FAE1">
              <w:rPr/>
              <w:t>Here</w:t>
            </w:r>
            <w:r w:rsidR="3A30FAE1">
              <w:rPr/>
              <w:t xml:space="preserve"> </w:t>
            </w:r>
            <w:r w:rsidR="3A30FAE1">
              <w:rPr/>
              <w:t>I’ve</w:t>
            </w:r>
            <w:r w:rsidR="3A30FAE1">
              <w:rPr/>
              <w:t xml:space="preserve"> selected </w:t>
            </w:r>
            <w:r w:rsidR="0B865B69">
              <w:rPr/>
              <w:t>Addison</w:t>
            </w:r>
            <w:r w:rsidR="3A30FAE1">
              <w:rPr/>
              <w:t xml:space="preserve"> as the employee</w:t>
            </w:r>
            <w:r w:rsidR="739BCA1F">
              <w:rPr/>
              <w:t xml:space="preserve">, </w:t>
            </w:r>
            <w:r w:rsidR="12CB4234">
              <w:rPr/>
              <w:t>s</w:t>
            </w:r>
            <w:r w:rsidR="739BCA1F">
              <w:rPr/>
              <w:t>he has a salary entered in the compensation records of $5</w:t>
            </w:r>
            <w:r w:rsidR="29C87C63">
              <w:rPr/>
              <w:t>3</w:t>
            </w:r>
            <w:r w:rsidR="739BCA1F">
              <w:rPr/>
              <w:t>,000 with $</w:t>
            </w:r>
            <w:r w:rsidR="238278C4">
              <w:rPr/>
              <w:t>4770</w:t>
            </w:r>
            <w:r w:rsidR="739BCA1F">
              <w:rPr/>
              <w:t xml:space="preserve"> in benefits</w:t>
            </w:r>
            <w:r w:rsidR="739BCA1F">
              <w:rPr/>
              <w:t xml:space="preserve">.  </w:t>
            </w:r>
            <w:r w:rsidR="715B0968">
              <w:rPr/>
              <w:t>Addison</w:t>
            </w:r>
            <w:r w:rsidR="12CB4234">
              <w:rPr/>
              <w:t xml:space="preserve"> is not yet listed on any other grants</w:t>
            </w:r>
            <w:r w:rsidR="12CB4234">
              <w:rPr/>
              <w:t>.</w:t>
            </w:r>
            <w:r w:rsidR="33345130">
              <w:rPr/>
              <w:t xml:space="preserve">  </w:t>
            </w:r>
            <w:r w:rsidR="33345130">
              <w:rPr/>
              <w:t xml:space="preserve">It is important to note that </w:t>
            </w:r>
            <w:r w:rsidR="715B0968">
              <w:rPr/>
              <w:t>Addison</w:t>
            </w:r>
            <w:r w:rsidR="33345130">
              <w:rPr/>
              <w:t xml:space="preserve">’s benefits only show </w:t>
            </w:r>
            <w:r w:rsidR="33345130">
              <w:rPr/>
              <w:t>up in</w:t>
            </w:r>
            <w:r w:rsidR="33345130">
              <w:rPr/>
              <w:t xml:space="preserve"> here because they are both on the compensation record and we added the applicable benefit types to our budget settings</w:t>
            </w:r>
            <w:r w:rsidR="0F422107">
              <w:rPr/>
              <w:t xml:space="preserve">.  </w:t>
            </w:r>
            <w:r w:rsidR="0F422107">
              <w:rPr/>
              <w:t>If you need a refresher on how to add benefit types to your budget settings, watch our Core Concept video on Budget Creation Basics</w:t>
            </w:r>
            <w:r w:rsidR="0F422107">
              <w:rPr/>
              <w:t>.</w:t>
            </w:r>
            <w:r w:rsidR="16604EC6">
              <w:rPr/>
              <w:t xml:space="preserve">  </w:t>
            </w:r>
            <w:r w:rsidR="16604EC6">
              <w:rPr/>
              <w:t xml:space="preserve">Since </w:t>
            </w:r>
            <w:r w:rsidR="715B0968">
              <w:rPr/>
              <w:t>Addison</w:t>
            </w:r>
            <w:r w:rsidR="16604EC6">
              <w:rPr/>
              <w:t xml:space="preserve"> is not yet on any other grants her full salary for 3 years and full benefits are being added to the line item for this grant</w:t>
            </w:r>
            <w:r w:rsidR="16604EC6">
              <w:rPr/>
              <w:t>.</w:t>
            </w:r>
            <w:r w:rsidR="3AC06459">
              <w:rPr/>
              <w:t xml:space="preserve">  </w:t>
            </w:r>
            <w:r w:rsidR="3AC06459">
              <w:rPr/>
              <w:t>You can see that in the “Designation to this Grant” box where it shows 100%</w:t>
            </w:r>
            <w:r w:rsidR="3AC06459">
              <w:rPr/>
              <w:t xml:space="preserve">.  </w:t>
            </w:r>
            <w:r w:rsidR="3AC06459">
              <w:rPr/>
              <w:t>If you want to change the salary or benefits amounts you can edit them directly on this screen</w:t>
            </w:r>
            <w:r w:rsidR="3AC06459">
              <w:rPr/>
              <w:t xml:space="preserve">.  </w:t>
            </w:r>
            <w:r w:rsidR="3AC06459">
              <w:rPr/>
              <w:t>So</w:t>
            </w:r>
            <w:r w:rsidR="3AC06459">
              <w:rPr/>
              <w:t xml:space="preserve"> </w:t>
            </w:r>
            <w:r w:rsidR="3AC06459">
              <w:rPr/>
              <w:t>let’s</w:t>
            </w:r>
            <w:r w:rsidR="3AC06459">
              <w:rPr/>
              <w:t xml:space="preserve"> say</w:t>
            </w:r>
            <w:r w:rsidR="3AC06459">
              <w:rPr/>
              <w:t xml:space="preserve"> </w:t>
            </w:r>
            <w:r w:rsidR="3AC06459">
              <w:rPr/>
              <w:t xml:space="preserve">only 50% of </w:t>
            </w:r>
            <w:r w:rsidR="715B0968">
              <w:rPr/>
              <w:t>Addison</w:t>
            </w:r>
            <w:r w:rsidR="3AC06459">
              <w:rPr/>
              <w:t>’s salary and benefits are covered by this grant</w:t>
            </w:r>
            <w:r w:rsidR="3AC06459">
              <w:rPr/>
              <w:t xml:space="preserve">.  </w:t>
            </w:r>
            <w:r w:rsidR="3AC06459">
              <w:rPr/>
              <w:t>I’d</w:t>
            </w:r>
            <w:r w:rsidR="3AC06459">
              <w:rPr/>
              <w:t xml:space="preserve"> </w:t>
            </w:r>
            <w:r w:rsidR="5F1E78B6">
              <w:rPr/>
              <w:t xml:space="preserve">then </w:t>
            </w:r>
            <w:r w:rsidR="3AC06459">
              <w:rPr/>
              <w:t>change the</w:t>
            </w:r>
            <w:r w:rsidR="36EC9758">
              <w:rPr/>
              <w:t xml:space="preserve"> “Designation to this grant” to be 0.5</w:t>
            </w:r>
            <w:r w:rsidR="63F7057C">
              <w:rPr/>
              <w:t xml:space="preserve">. </w:t>
            </w:r>
            <w:r w:rsidR="63F7057C">
              <w:rPr/>
              <w:t xml:space="preserve">You can see that as I did that the benefits automatically recalculated as did </w:t>
            </w:r>
            <w:r w:rsidR="715B0968">
              <w:rPr/>
              <w:t>Addison</w:t>
            </w:r>
            <w:r w:rsidR="63F7057C">
              <w:rPr/>
              <w:t>’s designation to this gran</w:t>
            </w:r>
            <w:r w:rsidR="63F7057C">
              <w:rPr/>
              <w:t>t</w:t>
            </w:r>
            <w:r w:rsidR="63F7057C">
              <w:rPr/>
              <w:t>.</w:t>
            </w:r>
            <w:r w:rsidR="71C685BB">
              <w:rPr/>
              <w:t xml:space="preserve"> </w:t>
            </w:r>
            <w:r w:rsidR="71C685BB">
              <w:rPr/>
              <w:t xml:space="preserve"> </w:t>
            </w:r>
            <w:r w:rsidR="71C685BB">
              <w:rPr/>
              <w:t>On this screen I still need to select the responsible individual.</w:t>
            </w:r>
          </w:p>
        </w:tc>
      </w:tr>
      <w:tr w:rsidRPr="00D53EE1" w:rsidR="00F72579" w:rsidTr="25A4B6BA" w14:paraId="02FA5EFC" w14:textId="77777777">
        <w:trPr>
          <w:trHeight w:val="300"/>
        </w:trPr>
        <w:tc>
          <w:tcPr>
            <w:tcW w:w="10899" w:type="dxa"/>
            <w:tcMar/>
          </w:tcPr>
          <w:p w:rsidR="0070380B" w:rsidP="00307F84" w:rsidRDefault="00350F72" w14:paraId="6D5D599B" w14:textId="33AE8656">
            <w:r w:rsidR="69BB1B78">
              <w:rPr/>
              <w:t xml:space="preserve">Most of the tabs are the same as the </w:t>
            </w:r>
            <w:r w:rsidR="0AC0B04F">
              <w:rPr/>
              <w:t>non-personnel line items, however we also have this benefits tab</w:t>
            </w:r>
            <w:r w:rsidR="0AC0B04F">
              <w:rPr/>
              <w:t>.  On</w:t>
            </w:r>
            <w:r w:rsidR="0AC0B04F">
              <w:rPr/>
              <w:t xml:space="preserve"> the benefits tab the same </w:t>
            </w:r>
            <w:r w:rsidR="0AC0B04F">
              <w:rPr/>
              <w:t>salary and benefits info are pre-populated</w:t>
            </w:r>
            <w:r w:rsidR="508C77E3">
              <w:rPr/>
              <w:t xml:space="preserve">.  </w:t>
            </w:r>
            <w:r w:rsidR="508C77E3">
              <w:rPr/>
              <w:t xml:space="preserve">You can see at the bottom the benefits are pre-populated based on her </w:t>
            </w:r>
            <w:r w:rsidR="508C77E3">
              <w:rPr/>
              <w:t>compensation record and the benefit types we added to this grant</w:t>
            </w:r>
            <w:r w:rsidR="508C77E3">
              <w:rPr/>
              <w:t xml:space="preserve">.  </w:t>
            </w:r>
            <w:r w:rsidR="508C77E3">
              <w:rPr/>
              <w:t xml:space="preserve">If the benefits are covered at a different </w:t>
            </w:r>
            <w:r w:rsidR="508C77E3">
              <w:rPr/>
              <w:t>percentage</w:t>
            </w:r>
            <w:r w:rsidR="508C77E3">
              <w:rPr/>
              <w:t xml:space="preserve"> </w:t>
            </w:r>
            <w:r w:rsidR="211F101D">
              <w:rPr/>
              <w:t>you can edit these on this screen</w:t>
            </w:r>
            <w:r w:rsidR="211F101D">
              <w:rPr/>
              <w:t>.</w:t>
            </w:r>
            <w:r w:rsidR="6A4803D6">
              <w:rPr/>
              <w:t xml:space="preserve">  </w:t>
            </w:r>
            <w:r w:rsidR="6A4803D6">
              <w:rPr/>
              <w:t xml:space="preserve">If a particular benefit is not covered by this grant, </w:t>
            </w:r>
            <w:r w:rsidR="6A4803D6">
              <w:rPr/>
              <w:t xml:space="preserve">you can </w:t>
            </w:r>
            <w:r w:rsidR="659E051B">
              <w:rPr/>
              <w:t>go</w:t>
            </w:r>
            <w:r w:rsidR="1289B7E7">
              <w:rPr/>
              <w:t xml:space="preserve"> to</w:t>
            </w:r>
            <w:r w:rsidR="659E051B">
              <w:rPr/>
              <w:t xml:space="preserve"> </w:t>
            </w:r>
            <w:r w:rsidR="659E051B">
              <w:rPr/>
              <w:t>the</w:t>
            </w:r>
            <w:r w:rsidR="2C863A33">
              <w:rPr/>
              <w:t xml:space="preserve"> </w:t>
            </w:r>
            <w:r w:rsidR="659E051B">
              <w:rPr/>
              <w:t>supported</w:t>
            </w:r>
            <w:r w:rsidR="659E051B">
              <w:rPr/>
              <w:t xml:space="preserve"> benefit </w:t>
            </w:r>
            <w:r w:rsidR="659E051B">
              <w:rPr/>
              <w:t>type</w:t>
            </w:r>
            <w:r w:rsidR="0A6BC030">
              <w:rPr/>
              <w:t>s</w:t>
            </w:r>
            <w:r w:rsidR="659E051B">
              <w:rPr/>
              <w:t xml:space="preserve"> field and </w:t>
            </w:r>
            <w:r w:rsidR="6A4803D6">
              <w:rPr/>
              <w:t xml:space="preserve">click the </w:t>
            </w:r>
            <w:r w:rsidR="64AC2FD1">
              <w:rPr/>
              <w:t>“x” icon next to benefit type you wish to remove</w:t>
            </w:r>
            <w:r w:rsidR="6A4803D6">
              <w:rPr/>
              <w:t>.</w:t>
            </w:r>
          </w:p>
        </w:tc>
      </w:tr>
      <w:tr w:rsidRPr="00D53EE1" w:rsidR="00BD27E0" w:rsidTr="25A4B6BA" w14:paraId="20937F8C" w14:textId="77777777">
        <w:trPr>
          <w:trHeight w:val="300"/>
        </w:trPr>
        <w:tc>
          <w:tcPr>
            <w:tcW w:w="10899" w:type="dxa"/>
            <w:tcMar/>
          </w:tcPr>
          <w:p w:rsidR="0035133E" w:rsidP="00307F84" w:rsidRDefault="0035133E" w14:paraId="1DB620A2" w14:textId="4A73E7A4">
            <w:r w:rsidR="0035133E">
              <w:rPr/>
              <w:t xml:space="preserve">After I hit </w:t>
            </w:r>
            <w:r w:rsidR="21AB6FC4">
              <w:rPr/>
              <w:t>save</w:t>
            </w:r>
            <w:r w:rsidR="0035133E">
              <w:rPr/>
              <w:t xml:space="preserve"> and then add my line items to the view, I can see </w:t>
            </w:r>
            <w:r w:rsidR="003121AC">
              <w:rPr/>
              <w:t>Addison</w:t>
            </w:r>
            <w:r w:rsidR="0035133E">
              <w:rPr/>
              <w:t>’s salary and benefits</w:t>
            </w:r>
            <w:r w:rsidR="003043C1">
              <w:rPr/>
              <w:t xml:space="preserve"> on our budget.  </w:t>
            </w:r>
            <w:r w:rsidR="003043C1">
              <w:rPr/>
              <w:t>Let’s</w:t>
            </w:r>
            <w:r w:rsidR="003043C1">
              <w:rPr/>
              <w:t xml:space="preserve"> go through a couple of other different examples now.</w:t>
            </w:r>
          </w:p>
        </w:tc>
      </w:tr>
      <w:tr w:rsidRPr="00D53EE1" w:rsidR="00AA1143" w:rsidTr="25A4B6BA" w14:paraId="04808E3B" w14:textId="77777777">
        <w:trPr>
          <w:trHeight w:val="300"/>
        </w:trPr>
        <w:tc>
          <w:tcPr>
            <w:tcW w:w="10899" w:type="dxa"/>
            <w:tcMar/>
          </w:tcPr>
          <w:p w:rsidR="003043C1" w:rsidP="00307F84" w:rsidRDefault="003043C1" w14:paraId="2EBD5D0D" w14:textId="707EC8F1">
            <w:r w:rsidR="1CAC74E3">
              <w:rPr/>
              <w:t>I’m</w:t>
            </w:r>
            <w:r w:rsidR="1CAC74E3">
              <w:rPr/>
              <w:t xml:space="preserve"> going to add another personnel record to this same grant</w:t>
            </w:r>
            <w:r w:rsidR="1CAC74E3">
              <w:rPr/>
              <w:t>.</w:t>
            </w:r>
            <w:r w:rsidR="56582818">
              <w:rPr/>
              <w:t xml:space="preserve">  </w:t>
            </w:r>
            <w:r w:rsidR="56582818">
              <w:rPr/>
              <w:t xml:space="preserve">This time </w:t>
            </w:r>
            <w:r w:rsidR="56582818">
              <w:rPr/>
              <w:t>I’m</w:t>
            </w:r>
            <w:r w:rsidR="56582818">
              <w:rPr/>
              <w:t xml:space="preserve"> adding Ryan to the grant</w:t>
            </w:r>
            <w:r w:rsidR="56582818">
              <w:rPr/>
              <w:t xml:space="preserve">.  </w:t>
            </w:r>
            <w:r w:rsidR="56582818">
              <w:rPr/>
              <w:t>Ryan is already on another grant</w:t>
            </w:r>
            <w:r w:rsidR="542EF225">
              <w:rPr/>
              <w:t xml:space="preserve">, </w:t>
            </w:r>
            <w:r w:rsidR="542EF225">
              <w:rPr/>
              <w:t>that’s</w:t>
            </w:r>
            <w:r w:rsidR="542EF225">
              <w:rPr/>
              <w:t xml:space="preserve"> currently covering 24% of his salary, so to prevent Ryan from being over-allocated to grants, the amount for his salary and benefits </w:t>
            </w:r>
            <w:r w:rsidR="55C62FE1">
              <w:rPr/>
              <w:t>is defaulted to the remaining 76%</w:t>
            </w:r>
            <w:r w:rsidR="55C62FE1">
              <w:rPr/>
              <w:t xml:space="preserve">.  </w:t>
            </w:r>
            <w:r w:rsidR="55C62FE1">
              <w:rPr/>
              <w:t xml:space="preserve">I hit </w:t>
            </w:r>
            <w:r w:rsidR="7FDFD0B5">
              <w:rPr/>
              <w:t>save</w:t>
            </w:r>
            <w:r w:rsidR="55C62FE1">
              <w:rPr/>
              <w:t xml:space="preserve"> and you can see that I get this error, because with </w:t>
            </w:r>
            <w:r w:rsidR="20E210E4">
              <w:rPr/>
              <w:t>Addison’s</w:t>
            </w:r>
            <w:r w:rsidR="55C62FE1">
              <w:rPr/>
              <w:t xml:space="preserve"> and Ryan’s salary </w:t>
            </w:r>
            <w:r w:rsidR="7E5006DC">
              <w:rPr/>
              <w:t>th</w:t>
            </w:r>
            <w:r w:rsidR="7E5006DC">
              <w:rPr/>
              <w:t xml:space="preserve">e </w:t>
            </w:r>
            <w:r w:rsidR="7E5006DC">
              <w:rPr/>
              <w:t>line it</w:t>
            </w:r>
            <w:r w:rsidR="7E5006DC">
              <w:rPr/>
              <w:t>em</w:t>
            </w:r>
            <w:r w:rsidR="7E5006DC">
              <w:rPr/>
              <w:t xml:space="preserve"> amounts take us above our budget for this catego</w:t>
            </w:r>
            <w:r w:rsidR="7E5006DC">
              <w:rPr/>
              <w:t>ry</w:t>
            </w:r>
            <w:r w:rsidR="7E5006DC">
              <w:rPr/>
              <w:t>.</w:t>
            </w:r>
            <w:r w:rsidR="7E5006DC">
              <w:rPr/>
              <w:t xml:space="preserve">  </w:t>
            </w:r>
            <w:r w:rsidR="7E5006DC">
              <w:rPr/>
              <w:t>I’</w:t>
            </w:r>
            <w:r w:rsidR="7E5006DC">
              <w:rPr/>
              <w:t>ll</w:t>
            </w:r>
            <w:r w:rsidR="7E5006DC">
              <w:rPr/>
              <w:t xml:space="preserve"> change Ryan’s salary to </w:t>
            </w:r>
            <w:r w:rsidR="35B83793">
              <w:rPr/>
              <w:t>$50,000 so we are under budget, as you can see the benefits and allocation re-calculate.</w:t>
            </w:r>
          </w:p>
        </w:tc>
      </w:tr>
      <w:tr w:rsidRPr="00D53EE1" w:rsidR="00972B81" w:rsidTr="25A4B6BA" w14:paraId="17611F9D" w14:textId="77777777">
        <w:trPr>
          <w:trHeight w:val="300"/>
        </w:trPr>
        <w:tc>
          <w:tcPr>
            <w:tcW w:w="10899" w:type="dxa"/>
            <w:tcMar/>
          </w:tcPr>
          <w:p w:rsidR="00D26716" w:rsidP="00307F84" w:rsidRDefault="00995606" w14:paraId="49075930" w14:textId="62312FB4">
            <w:r w:rsidR="00995606">
              <w:rPr/>
              <w:t xml:space="preserve">Now you can see both </w:t>
            </w:r>
            <w:r w:rsidR="76EBC268">
              <w:rPr/>
              <w:t>Addison’s</w:t>
            </w:r>
            <w:r w:rsidR="00995606">
              <w:rPr/>
              <w:t xml:space="preserve"> and Ryan’s salary and benefits on our budget.</w:t>
            </w:r>
          </w:p>
        </w:tc>
      </w:tr>
      <w:tr w:rsidRPr="00D53EE1" w:rsidR="00BD27E0" w:rsidTr="25A4B6BA" w14:paraId="7B3FB0D5" w14:textId="77777777">
        <w:trPr>
          <w:trHeight w:val="300"/>
        </w:trPr>
        <w:tc>
          <w:tcPr>
            <w:tcW w:w="10899" w:type="dxa"/>
            <w:tcMar/>
          </w:tcPr>
          <w:p w:rsidR="00995606" w:rsidP="00307F84" w:rsidRDefault="00995606" w14:paraId="6437B670" w14:textId="00711DAB">
            <w:r w:rsidR="00995606">
              <w:rPr/>
              <w:t xml:space="preserve">Since we now have Ryan </w:t>
            </w:r>
            <w:r w:rsidR="00995606">
              <w:rPr/>
              <w:t>allocated</w:t>
            </w:r>
            <w:r w:rsidR="00995606">
              <w:rPr/>
              <w:t xml:space="preserve"> to two grants, you may want to check his funding details</w:t>
            </w:r>
            <w:r w:rsidR="001530AC">
              <w:rPr/>
              <w:t xml:space="preserve"> to remind yourself of which grants he is </w:t>
            </w:r>
            <w:r w:rsidR="001530AC">
              <w:rPr/>
              <w:t>allocated</w:t>
            </w:r>
            <w:r w:rsidR="001530AC">
              <w:rPr/>
              <w:t xml:space="preserve"> to</w:t>
            </w:r>
            <w:r w:rsidR="001530AC">
              <w:rPr/>
              <w:t xml:space="preserve">.  </w:t>
            </w:r>
            <w:r w:rsidR="001530AC">
              <w:rPr/>
              <w:t>You can see this by going to Contacts&gt;Staff&gt;selecting Ryan and then hitting compensation</w:t>
            </w:r>
            <w:r w:rsidR="00756286">
              <w:rPr/>
              <w:t>&gt;Funding details</w:t>
            </w:r>
            <w:r w:rsidR="00756286">
              <w:rPr/>
              <w:t xml:space="preserve">.  </w:t>
            </w:r>
            <w:r w:rsidR="00756286">
              <w:rPr/>
              <w:t xml:space="preserve">Here under </w:t>
            </w:r>
            <w:r w:rsidR="00756286">
              <w:rPr/>
              <w:t>202</w:t>
            </w:r>
            <w:r w:rsidR="726C4711">
              <w:rPr/>
              <w:t xml:space="preserve">4 </w:t>
            </w:r>
            <w:r w:rsidR="00756286">
              <w:rPr/>
              <w:t xml:space="preserve">we can see the two grants Ryan’s salary is covered by. </w:t>
            </w:r>
          </w:p>
        </w:tc>
      </w:tr>
      <w:tr w:rsidRPr="00D53EE1" w:rsidR="00AA1143" w:rsidTr="25A4B6BA" w14:paraId="710C2DD4" w14:textId="77777777">
        <w:trPr>
          <w:trHeight w:val="300"/>
        </w:trPr>
        <w:tc>
          <w:tcPr>
            <w:tcW w:w="10899" w:type="dxa"/>
            <w:tcMar/>
          </w:tcPr>
          <w:p w:rsidR="00E24660" w:rsidP="00307F84" w:rsidRDefault="00E24660" w14:paraId="212BCFD5" w14:textId="5894C9F2">
            <w:r w:rsidR="77417730">
              <w:rPr/>
              <w:t xml:space="preserve">Now, </w:t>
            </w:r>
            <w:r w:rsidR="77417730">
              <w:rPr/>
              <w:t>let’s</w:t>
            </w:r>
            <w:r w:rsidR="77417730">
              <w:rPr/>
              <w:t xml:space="preserve"> look at one other way to configure personnel line items on your budget</w:t>
            </w:r>
            <w:r w:rsidR="77417730">
              <w:rPr/>
              <w:t xml:space="preserve">.  </w:t>
            </w:r>
            <w:r w:rsidR="77417730">
              <w:rPr/>
              <w:t>First</w:t>
            </w:r>
            <w:r w:rsidR="77417730">
              <w:rPr/>
              <w:t xml:space="preserve"> we are going to go back into our Grant budget settings by navigating to our grant</w:t>
            </w:r>
            <w:r w:rsidR="777D9A4D">
              <w:rPr/>
              <w:t xml:space="preserve">, then going to </w:t>
            </w:r>
            <w:r w:rsidR="777D9A4D">
              <w:rPr/>
              <w:t>Post Award&gt;</w:t>
            </w:r>
            <w:r w:rsidR="543E3C77">
              <w:rPr/>
              <w:t>Settings</w:t>
            </w:r>
            <w:r w:rsidR="777D9A4D">
              <w:rPr/>
              <w:t>&gt;Budget</w:t>
            </w:r>
            <w:r w:rsidR="777D9A4D">
              <w:rPr/>
              <w:t xml:space="preserve"> Setti</w:t>
            </w:r>
            <w:r w:rsidR="777D9A4D">
              <w:rPr/>
              <w:t>ngs</w:t>
            </w:r>
            <w:r w:rsidR="777D9A4D">
              <w:rPr/>
              <w:t>.</w:t>
            </w:r>
            <w:r w:rsidR="002AC284">
              <w:rPr/>
              <w:t xml:space="preserve">  </w:t>
            </w:r>
            <w:r w:rsidR="002AC284">
              <w:rPr/>
              <w:t xml:space="preserve">On this screen we are currently </w:t>
            </w:r>
            <w:r w:rsidR="45067538">
              <w:rPr/>
              <w:t>adding benefits by personnel</w:t>
            </w:r>
            <w:r w:rsidR="45067538">
              <w:rPr/>
              <w:t xml:space="preserve">.  </w:t>
            </w:r>
          </w:p>
        </w:tc>
      </w:tr>
      <w:tr w:rsidRPr="00D53EE1" w:rsidR="00BD27E0" w:rsidTr="25A4B6BA" w14:paraId="76250669" w14:textId="77777777">
        <w:trPr>
          <w:trHeight w:val="300"/>
        </w:trPr>
        <w:tc>
          <w:tcPr>
            <w:tcW w:w="10899" w:type="dxa"/>
            <w:tcMar/>
          </w:tcPr>
          <w:p w:rsidR="008B2404" w:rsidP="00307F84" w:rsidRDefault="008B2404" w14:paraId="281805FD" w14:textId="4F37E9F4">
            <w:proofErr w:type="gramStart"/>
            <w:r>
              <w:t>Let’s</w:t>
            </w:r>
            <w:proofErr w:type="gramEnd"/>
            <w:r>
              <w:t xml:space="preserve"> edit the budget settings and change this to Benefit Type.</w:t>
            </w:r>
          </w:p>
        </w:tc>
      </w:tr>
      <w:tr w:rsidRPr="00D53EE1" w:rsidR="00AA1143" w:rsidTr="25A4B6BA" w14:paraId="46AB9056" w14:textId="77777777">
        <w:trPr>
          <w:trHeight w:val="300"/>
        </w:trPr>
        <w:tc>
          <w:tcPr>
            <w:tcW w:w="10899" w:type="dxa"/>
            <w:tcMar/>
          </w:tcPr>
          <w:p w:rsidR="008B2404" w:rsidP="00307F84" w:rsidRDefault="00625124" w14:paraId="7FF7EF9F" w14:textId="48E86C77">
            <w:r>
              <w:t xml:space="preserve">Now let’s go to our budget for this </w:t>
            </w:r>
            <w:proofErr w:type="gramStart"/>
            <w:r w:rsidR="00493A95">
              <w:t>grant, and</w:t>
            </w:r>
            <w:proofErr w:type="gramEnd"/>
            <w:r w:rsidR="00493A95">
              <w:t xml:space="preserve"> add a personnel category.</w:t>
            </w:r>
          </w:p>
        </w:tc>
      </w:tr>
      <w:tr w:rsidRPr="00D53EE1" w:rsidR="00AA1143" w:rsidTr="25A4B6BA" w14:paraId="4A511D1F" w14:textId="77777777">
        <w:trPr>
          <w:trHeight w:val="300"/>
        </w:trPr>
        <w:tc>
          <w:tcPr>
            <w:tcW w:w="10899" w:type="dxa"/>
            <w:tcMar/>
          </w:tcPr>
          <w:p w:rsidR="00E223DC" w:rsidP="00307F84" w:rsidRDefault="00E223DC" w14:paraId="3586CCFE" w14:textId="65E86D96">
            <w:r w:rsidR="00E223DC">
              <w:rPr/>
              <w:t>Then</w:t>
            </w:r>
            <w:r w:rsidR="00D40048">
              <w:rPr/>
              <w:t xml:space="preserve"> </w:t>
            </w:r>
            <w:r w:rsidR="00D40048">
              <w:rPr/>
              <w:t>let’s</w:t>
            </w:r>
            <w:r w:rsidR="00D40048">
              <w:rPr/>
              <w:t xml:space="preserve"> add </w:t>
            </w:r>
            <w:r w:rsidR="00D40048">
              <w:rPr/>
              <w:t>2 line</w:t>
            </w:r>
            <w:r w:rsidR="00D40048">
              <w:rPr/>
              <w:t xml:space="preserve"> items, one for </w:t>
            </w:r>
            <w:r w:rsidR="39C5BE1D">
              <w:rPr/>
              <w:t>Alexa</w:t>
            </w:r>
            <w:r w:rsidR="00D40048">
              <w:rPr/>
              <w:t xml:space="preserve"> </w:t>
            </w:r>
            <w:r w:rsidR="00D40048">
              <w:rPr/>
              <w:t xml:space="preserve">and one for </w:t>
            </w:r>
            <w:r w:rsidR="1F50998A">
              <w:rPr/>
              <w:t>Ashley</w:t>
            </w:r>
            <w:r w:rsidR="00D40048">
              <w:rPr/>
              <w:t>.</w:t>
            </w:r>
            <w:r w:rsidR="00337DD0">
              <w:rPr/>
              <w:t xml:space="preserve">  In the </w:t>
            </w:r>
            <w:r w:rsidR="00337DD0">
              <w:rPr/>
              <w:t>line item</w:t>
            </w:r>
            <w:r w:rsidR="00337DD0">
              <w:rPr/>
              <w:t xml:space="preserve"> entry screen, I have </w:t>
            </w:r>
            <w:r w:rsidR="00337DD0">
              <w:rPr/>
              <w:t>a new item</w:t>
            </w:r>
            <w:r w:rsidR="00337DD0">
              <w:rPr/>
              <w:t xml:space="preserve"> type option for benefit type.  </w:t>
            </w:r>
            <w:r w:rsidR="00337DD0">
              <w:rPr/>
              <w:t>First</w:t>
            </w:r>
            <w:r w:rsidR="00337DD0">
              <w:rPr/>
              <w:t xml:space="preserve"> </w:t>
            </w:r>
            <w:r w:rsidR="00337DD0">
              <w:rPr/>
              <w:t>I’ll</w:t>
            </w:r>
            <w:r w:rsidR="00337DD0">
              <w:rPr/>
              <w:t xml:space="preserve"> add </w:t>
            </w:r>
            <w:r w:rsidR="53A24D21">
              <w:rPr/>
              <w:t>Alexa</w:t>
            </w:r>
            <w:r w:rsidR="00337DD0">
              <w:rPr/>
              <w:t xml:space="preserve">’s Personnel item for her salary.  </w:t>
            </w:r>
            <w:r w:rsidR="00337DD0">
              <w:rPr/>
              <w:t>You’ll</w:t>
            </w:r>
            <w:r w:rsidR="00337DD0">
              <w:rPr/>
              <w:t xml:space="preserve"> notice on this screen her benefits don’t appear and there’s no benefits tab.  This is because </w:t>
            </w:r>
            <w:r w:rsidR="00337DD0">
              <w:rPr/>
              <w:t>we’ve</w:t>
            </w:r>
            <w:r w:rsidR="00337DD0">
              <w:rPr/>
              <w:t xml:space="preserve"> configured ou</w:t>
            </w:r>
            <w:r w:rsidR="3F34D63A">
              <w:rPr/>
              <w:t>r</w:t>
            </w:r>
            <w:r w:rsidR="00337DD0">
              <w:rPr/>
              <w:t xml:space="preserve"> budget settings to add benefits by benefit type rather than personnel.  </w:t>
            </w:r>
            <w:r w:rsidR="00337DD0">
              <w:rPr/>
              <w:t>I’ll</w:t>
            </w:r>
            <w:r w:rsidR="00337DD0">
              <w:rPr/>
              <w:t xml:space="preserve"> add </w:t>
            </w:r>
            <w:r w:rsidR="6D55A2A4">
              <w:rPr/>
              <w:t>Alexa</w:t>
            </w:r>
            <w:r w:rsidR="00337DD0">
              <w:rPr/>
              <w:t>’s salary.</w:t>
            </w:r>
          </w:p>
        </w:tc>
      </w:tr>
      <w:tr w:rsidRPr="00D53EE1" w:rsidR="00BD27E0" w:rsidTr="25A4B6BA" w14:paraId="0E6CFB39" w14:textId="77777777">
        <w:trPr>
          <w:trHeight w:val="300"/>
        </w:trPr>
        <w:tc>
          <w:tcPr>
            <w:tcW w:w="10899" w:type="dxa"/>
            <w:tcMar/>
          </w:tcPr>
          <w:p w:rsidR="0025190B" w:rsidP="00307F84" w:rsidRDefault="00DC4877" w14:paraId="40348124" w14:textId="5F1BFCC2">
            <w:r w:rsidR="00DC4877">
              <w:rPr/>
              <w:t xml:space="preserve">Now on the budget we see </w:t>
            </w:r>
            <w:r w:rsidR="1B0F0CA3">
              <w:rPr/>
              <w:t>Alexa</w:t>
            </w:r>
            <w:r w:rsidR="00DC4877">
              <w:rPr/>
              <w:t xml:space="preserve">’s salary but again no benefits.  </w:t>
            </w:r>
            <w:r w:rsidR="00DC4877">
              <w:rPr/>
              <w:t>Let’s</w:t>
            </w:r>
            <w:r w:rsidR="00DC4877">
              <w:rPr/>
              <w:t xml:space="preserve"> add </w:t>
            </w:r>
            <w:r w:rsidR="6F37A13B">
              <w:rPr/>
              <w:t>Ashely</w:t>
            </w:r>
            <w:r w:rsidR="00DC4877">
              <w:rPr/>
              <w:t>’s salary and then we’ll demonstrate how to add benefits.</w:t>
            </w:r>
          </w:p>
        </w:tc>
      </w:tr>
      <w:tr w:rsidRPr="00D53EE1" w:rsidR="00BD27E0" w:rsidTr="25A4B6BA" w14:paraId="7520EFEE" w14:textId="77777777">
        <w:trPr>
          <w:trHeight w:val="300"/>
        </w:trPr>
        <w:tc>
          <w:tcPr>
            <w:tcW w:w="10899" w:type="dxa"/>
            <w:tcMar/>
          </w:tcPr>
          <w:p w:rsidR="00DC4877" w:rsidP="00307F84" w:rsidRDefault="00ED6900" w14:paraId="428FBCDE" w14:textId="77B1F34F">
            <w:r w:rsidR="00ED6900">
              <w:rPr/>
              <w:t xml:space="preserve">Here I added </w:t>
            </w:r>
            <w:r w:rsidR="28E469A2">
              <w:rPr/>
              <w:t>Ashely</w:t>
            </w:r>
            <w:r w:rsidR="00ED6900">
              <w:rPr/>
              <w:t>’s salary.</w:t>
            </w:r>
          </w:p>
        </w:tc>
      </w:tr>
      <w:tr w:rsidRPr="00D53EE1" w:rsidR="00BD27E0" w:rsidTr="25A4B6BA" w14:paraId="6C1F6D44" w14:textId="77777777">
        <w:trPr>
          <w:trHeight w:val="300"/>
        </w:trPr>
        <w:tc>
          <w:tcPr>
            <w:tcW w:w="10899" w:type="dxa"/>
            <w:tcMar/>
          </w:tcPr>
          <w:p w:rsidR="005066B1" w:rsidP="00307F84" w:rsidRDefault="005066B1" w14:paraId="214A023B" w14:textId="50EE98BA">
            <w:r w:rsidR="005066B1">
              <w:rPr/>
              <w:t xml:space="preserve">Now we have </w:t>
            </w:r>
            <w:r w:rsidR="7E0F6260">
              <w:rPr/>
              <w:t>Alexa</w:t>
            </w:r>
            <w:r w:rsidR="005066B1">
              <w:rPr/>
              <w:t xml:space="preserve"> </w:t>
            </w:r>
            <w:r w:rsidR="005066B1">
              <w:rPr/>
              <w:t xml:space="preserve">and </w:t>
            </w:r>
            <w:r w:rsidR="408FA7D1">
              <w:rPr/>
              <w:t>Ashely</w:t>
            </w:r>
            <w:r w:rsidR="005066B1">
              <w:rPr/>
              <w:t xml:space="preserve"> on the budget, but we still need to add their benefits</w:t>
            </w:r>
            <w:r w:rsidR="005066B1">
              <w:rPr/>
              <w:t xml:space="preserve">.  </w:t>
            </w:r>
            <w:r w:rsidR="005066B1">
              <w:rPr/>
              <w:t>Let’s</w:t>
            </w:r>
            <w:r w:rsidR="005066B1">
              <w:rPr/>
              <w:t xml:space="preserve"> add a line item and walk through that.</w:t>
            </w:r>
          </w:p>
        </w:tc>
      </w:tr>
      <w:tr w:rsidRPr="00D53EE1" w:rsidR="00AA1143" w:rsidTr="25A4B6BA" w14:paraId="01E422B0" w14:textId="77777777">
        <w:trPr>
          <w:trHeight w:val="300"/>
        </w:trPr>
        <w:tc>
          <w:tcPr>
            <w:tcW w:w="10899" w:type="dxa"/>
            <w:tcMar/>
          </w:tcPr>
          <w:p w:rsidR="00972B81" w:rsidP="00307F84" w:rsidRDefault="00972B81" w14:paraId="588C7FB9" w14:textId="3150BA15">
            <w:r w:rsidR="00972B81">
              <w:rPr/>
              <w:t>I’ll</w:t>
            </w:r>
            <w:r w:rsidR="00972B81">
              <w:rPr/>
              <w:t xml:space="preserve"> change my item type to Benefit Type</w:t>
            </w:r>
            <w:r w:rsidR="00517EC9">
              <w:rPr/>
              <w:t xml:space="preserve"> and now </w:t>
            </w:r>
            <w:r w:rsidR="00517EC9">
              <w:rPr/>
              <w:t>you’ll</w:t>
            </w:r>
            <w:r w:rsidR="00517EC9">
              <w:rPr/>
              <w:t xml:space="preserve"> see some new options</w:t>
            </w:r>
            <w:r w:rsidR="00517EC9">
              <w:rPr/>
              <w:t xml:space="preserve">.  </w:t>
            </w:r>
            <w:r w:rsidR="00517EC9">
              <w:rPr/>
              <w:t>First, I can select the Benefit type from this drop down</w:t>
            </w:r>
            <w:r w:rsidR="00517EC9">
              <w:rPr/>
              <w:t xml:space="preserve">.  </w:t>
            </w:r>
            <w:r w:rsidR="00517EC9">
              <w:rPr/>
              <w:t>Let’s</w:t>
            </w:r>
            <w:r w:rsidR="00517EC9">
              <w:rPr/>
              <w:t xml:space="preserve"> add </w:t>
            </w:r>
            <w:r w:rsidR="0F97529A">
              <w:rPr/>
              <w:t>medical</w:t>
            </w:r>
            <w:r w:rsidR="00517EC9">
              <w:rPr/>
              <w:t xml:space="preserve"> benefits</w:t>
            </w:r>
            <w:r w:rsidR="00517EC9">
              <w:rPr/>
              <w:t xml:space="preserve">.  </w:t>
            </w:r>
            <w:r w:rsidR="00517EC9">
              <w:rPr/>
              <w:t xml:space="preserve">Then </w:t>
            </w:r>
            <w:r w:rsidR="00517EC9">
              <w:rPr/>
              <w:t>I’ll</w:t>
            </w:r>
            <w:r w:rsidR="00517EC9">
              <w:rPr/>
              <w:t xml:space="preserve"> add a dollar amount</w:t>
            </w:r>
            <w:r w:rsidR="00517EC9">
              <w:rPr/>
              <w:t>.</w:t>
            </w:r>
            <w:r w:rsidR="003D3F7F">
              <w:rPr/>
              <w:t xml:space="preserve">  </w:t>
            </w:r>
            <w:r w:rsidR="003D3F7F">
              <w:rPr/>
              <w:t>Let’s</w:t>
            </w:r>
            <w:r w:rsidR="003D3F7F">
              <w:rPr/>
              <w:t xml:space="preserve"> say there are $5,000 of </w:t>
            </w:r>
            <w:r w:rsidR="1263FB6F">
              <w:rPr/>
              <w:t>medical</w:t>
            </w:r>
            <w:r w:rsidR="003D3F7F">
              <w:rPr/>
              <w:t xml:space="preserve"> </w:t>
            </w:r>
            <w:r w:rsidR="003D3F7F">
              <w:rPr/>
              <w:t>benefits covered by this grant</w:t>
            </w:r>
            <w:r w:rsidR="003D3F7F">
              <w:rPr/>
              <w:t>.</w:t>
            </w:r>
            <w:r w:rsidR="006C3B28">
              <w:rPr/>
              <w:t xml:space="preserve">  </w:t>
            </w:r>
            <w:r w:rsidR="006C3B28">
              <w:rPr/>
              <w:t>Of course</w:t>
            </w:r>
            <w:r w:rsidR="006C3B28">
              <w:rPr/>
              <w:t xml:space="preserve"> I need to select a responsible individual before hitting </w:t>
            </w:r>
            <w:r w:rsidR="658BE6E7">
              <w:rPr/>
              <w:t>save</w:t>
            </w:r>
            <w:r w:rsidR="006C3B28">
              <w:rPr/>
              <w:t>.</w:t>
            </w:r>
          </w:p>
        </w:tc>
      </w:tr>
      <w:tr w:rsidRPr="00D53EE1" w:rsidR="00BD27E0" w:rsidTr="25A4B6BA" w14:paraId="0D85B5EF" w14:textId="77777777">
        <w:trPr>
          <w:trHeight w:val="300"/>
        </w:trPr>
        <w:tc>
          <w:tcPr>
            <w:tcW w:w="10899" w:type="dxa"/>
            <w:tcMar/>
          </w:tcPr>
          <w:p w:rsidR="00BD27E0" w:rsidP="00307F84" w:rsidRDefault="00BD27E0" w14:paraId="07C8417C" w14:textId="0AB06B5E">
            <w:r w:rsidR="00BD27E0">
              <w:rPr/>
              <w:t xml:space="preserve">Now you can see on our budget we have line items under Personnel from </w:t>
            </w:r>
            <w:r w:rsidR="53F76AC1">
              <w:rPr/>
              <w:t>Alexa and Ashley</w:t>
            </w:r>
            <w:r w:rsidR="00BD27E0">
              <w:rPr/>
              <w:t xml:space="preserve"> and then also for </w:t>
            </w:r>
            <w:r w:rsidR="6D5C7FCC">
              <w:rPr/>
              <w:t xml:space="preserve">Medical </w:t>
            </w:r>
            <w:r w:rsidR="00BD27E0">
              <w:rPr/>
              <w:t>Benefits</w:t>
            </w:r>
            <w:r w:rsidR="00BD27E0">
              <w:rPr/>
              <w:t xml:space="preserve">.  </w:t>
            </w:r>
            <w:r w:rsidR="00BD27E0">
              <w:rPr/>
              <w:t xml:space="preserve">Those fringe benefits could be for </w:t>
            </w:r>
            <w:r w:rsidR="21370AA8">
              <w:rPr/>
              <w:t>Grace</w:t>
            </w:r>
            <w:r w:rsidR="00BD27E0">
              <w:rPr/>
              <w:t xml:space="preserve"> and/or Ben or others.</w:t>
            </w:r>
          </w:p>
        </w:tc>
      </w:tr>
      <w:tr w:rsidRPr="00D53EE1" w:rsidR="00BD27E0" w:rsidTr="25A4B6BA" w14:paraId="6BCC941A" w14:textId="77777777">
        <w:trPr>
          <w:trHeight w:val="300"/>
        </w:trPr>
        <w:tc>
          <w:tcPr>
            <w:tcW w:w="10899" w:type="dxa"/>
            <w:tcMar/>
          </w:tcPr>
          <w:p w:rsidR="00BD27E0" w:rsidP="00307F84" w:rsidRDefault="00BD27E0" w14:paraId="79D5DC27" w14:textId="4D14A362">
            <w:r>
              <w:lastRenderedPageBreak/>
              <w:t>Another option when adding benefits this way is to add another budget category specifically for benefits.  You would do that by hitting the plus next to expense budget</w:t>
            </w:r>
            <w:r w:rsidR="00A62E0F">
              <w:t xml:space="preserve">, then you could put your benefit line items under that category.  If you </w:t>
            </w:r>
            <w:proofErr w:type="gramStart"/>
            <w:r w:rsidR="00A62E0F">
              <w:t>don’t</w:t>
            </w:r>
            <w:proofErr w:type="gramEnd"/>
            <w:r w:rsidR="00A62E0F">
              <w:t xml:space="preserve"> need to track benefits to specific staff members for your grant, using the option to add benefits by benefit type may be useful </w:t>
            </w:r>
            <w:r w:rsidR="00AA1143">
              <w:t>for your organization.</w:t>
            </w:r>
          </w:p>
        </w:tc>
      </w:tr>
      <w:tr w:rsidRPr="00D53EE1" w:rsidR="00AA1143" w:rsidTr="25A4B6BA" w14:paraId="57FC0916" w14:textId="77777777">
        <w:trPr>
          <w:trHeight w:val="300"/>
        </w:trPr>
        <w:tc>
          <w:tcPr>
            <w:tcW w:w="10899" w:type="dxa"/>
            <w:tcMar/>
          </w:tcPr>
          <w:p w:rsidR="00AA1143" w:rsidP="00307F84" w:rsidRDefault="00F72579" w14:paraId="177BDEC8" w14:textId="463095EB">
            <w:r>
              <w:t xml:space="preserve">Through this video </w:t>
            </w:r>
            <w:proofErr w:type="gramStart"/>
            <w:r>
              <w:t>you’ve</w:t>
            </w:r>
            <w:proofErr w:type="gramEnd"/>
            <w:r>
              <w:t xml:space="preserve"> learned how to create personnel categories and line items on a grant budget.  Should you have any additional questions, please visit our support site.  Thank you!</w:t>
            </w:r>
          </w:p>
        </w:tc>
      </w:tr>
    </w:tbl>
    <w:p w:rsidR="00336822" w:rsidRDefault="00336822" w14:paraId="43EB503A" w14:textId="77777777"/>
    <w:sectPr w:rsidR="00336822" w:rsidSect="006866E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6CBF0BF"/>
  <w15:commentEx w15:done="1" w15:paraId="53E55DD2" w15:paraIdParent="26CBF0B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9BB82A" w16cex:dateUtc="2024-10-03T18:38:26.29Z"/>
  <w16cex:commentExtensible w16cex:durableId="5313C713" w16cex:dateUtc="2024-10-03T19:19:14.4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6CBF0BF" w16cid:durableId="2F9BB82A"/>
  <w16cid:commentId w16cid:paraId="53E55DD2" w16cid:durableId="5313C7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ngela Mgbeke">
    <w15:presenceInfo w15:providerId="AD" w15:userId="S::amgbeke@streamlinksoftware.com::3fd53b35-58b1-46c9-abed-bdfa25524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E9"/>
    <w:rsid w:val="00053460"/>
    <w:rsid w:val="00080AFF"/>
    <w:rsid w:val="000B6F88"/>
    <w:rsid w:val="000E24CF"/>
    <w:rsid w:val="001441D1"/>
    <w:rsid w:val="001530AC"/>
    <w:rsid w:val="0016588C"/>
    <w:rsid w:val="00172ED6"/>
    <w:rsid w:val="001961D2"/>
    <w:rsid w:val="0025190B"/>
    <w:rsid w:val="00275EB4"/>
    <w:rsid w:val="002AC284"/>
    <w:rsid w:val="002C6194"/>
    <w:rsid w:val="002E0EFC"/>
    <w:rsid w:val="002F18BF"/>
    <w:rsid w:val="003043C1"/>
    <w:rsid w:val="003121AC"/>
    <w:rsid w:val="00336822"/>
    <w:rsid w:val="00337DD0"/>
    <w:rsid w:val="00350F72"/>
    <w:rsid w:val="0035133E"/>
    <w:rsid w:val="00360F17"/>
    <w:rsid w:val="0036279F"/>
    <w:rsid w:val="003B7AE5"/>
    <w:rsid w:val="003D3F7F"/>
    <w:rsid w:val="00411A8E"/>
    <w:rsid w:val="00454D31"/>
    <w:rsid w:val="00457DA1"/>
    <w:rsid w:val="00493A95"/>
    <w:rsid w:val="005066B1"/>
    <w:rsid w:val="00517EC9"/>
    <w:rsid w:val="005F4E14"/>
    <w:rsid w:val="00625124"/>
    <w:rsid w:val="006758F0"/>
    <w:rsid w:val="006866E9"/>
    <w:rsid w:val="006C3B28"/>
    <w:rsid w:val="006F13DB"/>
    <w:rsid w:val="0070380B"/>
    <w:rsid w:val="00745D32"/>
    <w:rsid w:val="00756286"/>
    <w:rsid w:val="007A68AC"/>
    <w:rsid w:val="007C0550"/>
    <w:rsid w:val="00807340"/>
    <w:rsid w:val="00830700"/>
    <w:rsid w:val="008812E4"/>
    <w:rsid w:val="008B2404"/>
    <w:rsid w:val="00903268"/>
    <w:rsid w:val="00956C43"/>
    <w:rsid w:val="00972B81"/>
    <w:rsid w:val="00995606"/>
    <w:rsid w:val="009E56DB"/>
    <w:rsid w:val="009F23B6"/>
    <w:rsid w:val="00A07258"/>
    <w:rsid w:val="00A62E0F"/>
    <w:rsid w:val="00A94264"/>
    <w:rsid w:val="00AA1143"/>
    <w:rsid w:val="00AA57EB"/>
    <w:rsid w:val="00B8725E"/>
    <w:rsid w:val="00BD27E0"/>
    <w:rsid w:val="00C21B82"/>
    <w:rsid w:val="00D26716"/>
    <w:rsid w:val="00D40048"/>
    <w:rsid w:val="00D45A23"/>
    <w:rsid w:val="00D87767"/>
    <w:rsid w:val="00DC4877"/>
    <w:rsid w:val="00DE6E47"/>
    <w:rsid w:val="00E223DC"/>
    <w:rsid w:val="00E24660"/>
    <w:rsid w:val="00E97841"/>
    <w:rsid w:val="00EC5864"/>
    <w:rsid w:val="00ED6900"/>
    <w:rsid w:val="00F401BF"/>
    <w:rsid w:val="00F72579"/>
    <w:rsid w:val="00F936B3"/>
    <w:rsid w:val="00FC1916"/>
    <w:rsid w:val="00FD10BC"/>
    <w:rsid w:val="0667C20C"/>
    <w:rsid w:val="06E5757F"/>
    <w:rsid w:val="08917DD1"/>
    <w:rsid w:val="08D73D20"/>
    <w:rsid w:val="09B65DF9"/>
    <w:rsid w:val="09B65DF9"/>
    <w:rsid w:val="09C4A1C5"/>
    <w:rsid w:val="0A6BC030"/>
    <w:rsid w:val="0AC0B04F"/>
    <w:rsid w:val="0B327162"/>
    <w:rsid w:val="0B865B69"/>
    <w:rsid w:val="0F422107"/>
    <w:rsid w:val="0F68EE66"/>
    <w:rsid w:val="0F97529A"/>
    <w:rsid w:val="1263FB6F"/>
    <w:rsid w:val="1289B7E7"/>
    <w:rsid w:val="12CB4234"/>
    <w:rsid w:val="131080C3"/>
    <w:rsid w:val="131080C3"/>
    <w:rsid w:val="15C37561"/>
    <w:rsid w:val="16604EC6"/>
    <w:rsid w:val="193846ED"/>
    <w:rsid w:val="1ADA377C"/>
    <w:rsid w:val="1B0F0CA3"/>
    <w:rsid w:val="1C25EF10"/>
    <w:rsid w:val="1CAC74E3"/>
    <w:rsid w:val="1D706BA2"/>
    <w:rsid w:val="1D7AA536"/>
    <w:rsid w:val="1F50998A"/>
    <w:rsid w:val="1F7E09FA"/>
    <w:rsid w:val="20E210E4"/>
    <w:rsid w:val="211F101D"/>
    <w:rsid w:val="21370AA8"/>
    <w:rsid w:val="21AB6FC4"/>
    <w:rsid w:val="238278C4"/>
    <w:rsid w:val="2523922D"/>
    <w:rsid w:val="258CBEF1"/>
    <w:rsid w:val="25A4B6BA"/>
    <w:rsid w:val="27C28341"/>
    <w:rsid w:val="28E469A2"/>
    <w:rsid w:val="29216069"/>
    <w:rsid w:val="29284726"/>
    <w:rsid w:val="2992A89A"/>
    <w:rsid w:val="29C87C63"/>
    <w:rsid w:val="2B576AFE"/>
    <w:rsid w:val="2C863A33"/>
    <w:rsid w:val="2C91066F"/>
    <w:rsid w:val="2DA45E8F"/>
    <w:rsid w:val="2DA82169"/>
    <w:rsid w:val="2F809FFB"/>
    <w:rsid w:val="32090015"/>
    <w:rsid w:val="33345130"/>
    <w:rsid w:val="33A2247D"/>
    <w:rsid w:val="346CAB44"/>
    <w:rsid w:val="35821BFC"/>
    <w:rsid w:val="35B83793"/>
    <w:rsid w:val="36EC9758"/>
    <w:rsid w:val="38CB4C31"/>
    <w:rsid w:val="39C5BE1D"/>
    <w:rsid w:val="3A30FAE1"/>
    <w:rsid w:val="3AC06459"/>
    <w:rsid w:val="3C7E0ADF"/>
    <w:rsid w:val="3C7E0ADF"/>
    <w:rsid w:val="3F34D63A"/>
    <w:rsid w:val="408FA7D1"/>
    <w:rsid w:val="4414CDC0"/>
    <w:rsid w:val="45067538"/>
    <w:rsid w:val="45FACB67"/>
    <w:rsid w:val="45FACB67"/>
    <w:rsid w:val="49571483"/>
    <w:rsid w:val="49F417DA"/>
    <w:rsid w:val="4ADD8412"/>
    <w:rsid w:val="4AED235B"/>
    <w:rsid w:val="508C77E3"/>
    <w:rsid w:val="52F36919"/>
    <w:rsid w:val="53A24D21"/>
    <w:rsid w:val="53F76AC1"/>
    <w:rsid w:val="542EF225"/>
    <w:rsid w:val="543E3C77"/>
    <w:rsid w:val="55C62FE1"/>
    <w:rsid w:val="56582818"/>
    <w:rsid w:val="57FDB416"/>
    <w:rsid w:val="5883650D"/>
    <w:rsid w:val="5A6DF326"/>
    <w:rsid w:val="5BAC9FBD"/>
    <w:rsid w:val="5F1E78B6"/>
    <w:rsid w:val="5F681F13"/>
    <w:rsid w:val="616A959E"/>
    <w:rsid w:val="61999474"/>
    <w:rsid w:val="62C18B78"/>
    <w:rsid w:val="62C35692"/>
    <w:rsid w:val="62DC9ACA"/>
    <w:rsid w:val="63F7057C"/>
    <w:rsid w:val="64AC2FD1"/>
    <w:rsid w:val="658BE6E7"/>
    <w:rsid w:val="659E051B"/>
    <w:rsid w:val="67996D38"/>
    <w:rsid w:val="68721CE4"/>
    <w:rsid w:val="69BB1B78"/>
    <w:rsid w:val="6A4803D6"/>
    <w:rsid w:val="6D55A2A4"/>
    <w:rsid w:val="6D5C7FCC"/>
    <w:rsid w:val="6F37A13B"/>
    <w:rsid w:val="6FE7076A"/>
    <w:rsid w:val="709B1D2C"/>
    <w:rsid w:val="715B0968"/>
    <w:rsid w:val="71C685BB"/>
    <w:rsid w:val="726C4711"/>
    <w:rsid w:val="73845916"/>
    <w:rsid w:val="739BCA1F"/>
    <w:rsid w:val="73C291ED"/>
    <w:rsid w:val="74212468"/>
    <w:rsid w:val="7459A91F"/>
    <w:rsid w:val="7662B4B1"/>
    <w:rsid w:val="76C6AD46"/>
    <w:rsid w:val="76EBC268"/>
    <w:rsid w:val="77417730"/>
    <w:rsid w:val="777D9A4D"/>
    <w:rsid w:val="79DB458A"/>
    <w:rsid w:val="7D958E2B"/>
    <w:rsid w:val="7E0F6260"/>
    <w:rsid w:val="7E5006DC"/>
    <w:rsid w:val="7E7BEEAB"/>
    <w:rsid w:val="7FDFD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8C0F"/>
  <w15:chartTrackingRefBased/>
  <w15:docId w15:val="{267D0241-67D2-450D-B8AB-B510C441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hAnsi="Poppins" w:cs="Poppins" w:eastAsia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66E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6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F2A33093-F9F1-4753-9D69-D38CA7E27C73}">
    <t:Anchor>
      <t:Comment id="1169808815"/>
    </t:Anchor>
    <t:History>
      <t:Event id="{D8E60F40-A73B-4172-AE65-D0E88C6ABFBE}" time="2024-05-13T19:18:30.655Z">
        <t:Attribution userId="S::enaufel@streamlinksoftware.com::2cfcd326-491f-47d3-8124-402d5a9f51b3" userProvider="AD" userName="Emily Naufel"/>
        <t:Anchor>
          <t:Comment id="1169808815"/>
        </t:Anchor>
        <t:Create/>
      </t:Event>
      <t:Event id="{10DEBFA7-A554-4514-B197-1444CB967CEC}" time="2024-05-13T19:18:30.655Z">
        <t:Attribution userId="S::enaufel@streamlinksoftware.com::2cfcd326-491f-47d3-8124-402d5a9f51b3" userProvider="AD" userName="Emily Naufel"/>
        <t:Anchor>
          <t:Comment id="1169808815"/>
        </t:Anchor>
        <t:Assign userId="S::AMgbeke@streamlinksoftware.com::3fd53b35-58b1-46c9-abed-bdfa25524531" userProvider="AD" userName="Angela Mgbeke"/>
      </t:Event>
      <t:Event id="{B7F96C9E-9C9E-49D8-BE0E-3E7877F57F7C}" time="2024-05-13T19:18:30.655Z">
        <t:Attribution userId="S::enaufel@streamlinksoftware.com::2cfcd326-491f-47d3-8124-402d5a9f51b3" userProvider="AD" userName="Emily Naufel"/>
        <t:Anchor>
          <t:Comment id="1169808815"/>
        </t:Anchor>
        <t:SetTitle title="@Angela Mgbeke this one is good to go, I know we aren't changing a ton here but just the view of the budget is so different we want it to look current."/>
      </t:Event>
      <t:Event id="{5F7761AE-7AE0-4734-83EF-62B050E379EC}" time="2024-10-03T19:19:31.899Z">
        <t:Attribution userId="S::amgbeke@streamlinksoftware.com::3fd53b35-58b1-46c9-abed-bdfa25524531" userProvider="AD" userName="Angela Mgbeke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30" /><Relationship Type="http://schemas.microsoft.com/office/2011/relationships/people" Target="people.xml" Id="Rfd0c6885c1f5403c" /><Relationship Type="http://schemas.microsoft.com/office/2011/relationships/commentsExtended" Target="commentsExtended.xml" Id="Re2924179ecf344cd" /><Relationship Type="http://schemas.microsoft.com/office/2016/09/relationships/commentsIds" Target="commentsIds.xml" Id="Rcdb911e4a3014a5a" /><Relationship Type="http://schemas.microsoft.com/office/2018/08/relationships/commentsExtensible" Target="commentsExtensible.xml" Id="R56d5e52b115d49db" /><Relationship Type="http://schemas.microsoft.com/office/2019/05/relationships/documenttasks" Target="tasks.xml" Id="R1cb46067297e4496" 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24" ma:contentTypeDescription="Create a new document." ma:contentTypeScope="" ma:versionID="d85677142f208b156b9d5f7c30e23a1d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105e59dcd893a0ab230cecbac3110a1d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ddressesDeficiencyNumber" minOccurs="0"/>
                <xsd:element ref="ns2:Notes" minOccurs="0"/>
                <xsd:element ref="ns2:MediaServiceObjectDetectorVersions" minOccurs="0"/>
                <xsd:element ref="ns2:Topic" minOccurs="0"/>
                <xsd:element ref="ns2:MktgType" minOccurs="0"/>
                <xsd:element ref="ns2:MediaServiceSearchProperties" minOccurs="0"/>
                <xsd:element ref="ns2:_Flow_SignoffStatus" minOccurs="0"/>
                <xsd:element ref="ns2:File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0cf8c24-38e8-4674-a2fb-c8c4aaf72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ressesDeficiencyNumber" ma:index="27" nillable="true" ma:displayName="Addresses Deficiency Number" ma:format="Dropdown" ma:internalName="AddressesDeficiencyNumber">
      <xsd:simpleType>
        <xsd:restriction base="dms:Text">
          <xsd:maxLength value="255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30" nillable="true" ma:displayName="Topic" ma:format="Dropdown" ma:internalName="Topic">
      <xsd:simpleType>
        <xsd:restriction base="dms:Choice">
          <xsd:enumeration value="Award Closeout"/>
          <xsd:enumeration value="Buyers Journey"/>
          <xsd:enumeration value="Capacity"/>
          <xsd:enumeration value="Centralization"/>
          <xsd:enumeration value="Compliance"/>
          <xsd:enumeration value="Equity"/>
          <xsd:enumeration value="Finance"/>
          <xsd:enumeration value="Funding"/>
          <xsd:enumeration value="Grant Management"/>
          <xsd:enumeration value="Grant Writing"/>
          <xsd:enumeration value="Internal Controls"/>
          <xsd:enumeration value="Process"/>
          <xsd:enumeration value="Product"/>
          <xsd:enumeration value="Reporting"/>
          <xsd:enumeration value="Risk Assessment"/>
          <xsd:enumeration value="Subrecipient Monitoring"/>
        </xsd:restriction>
      </xsd:simpleType>
    </xsd:element>
    <xsd:element name="MktgType" ma:index="31" nillable="true" ma:displayName="Mktg Type" ma:format="Dropdown" ma:internalName="MktgType">
      <xsd:simpleType>
        <xsd:restriction base="dms:Choice">
          <xsd:enumeration value="Buyers Guide"/>
          <xsd:enumeration value="Case Study"/>
          <xsd:enumeration value="Checklist"/>
          <xsd:enumeration value="Explainer"/>
          <xsd:enumeration value="Guide"/>
          <xsd:enumeration value="Infographic"/>
          <xsd:enumeration value="One Pager/Sheet"/>
          <xsd:enumeration value="Template"/>
          <xsd:enumeration value="Tool"/>
          <xsd:enumeration value="Toolkit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FileInformation" ma:index="34" nillable="true" ma:displayName="File Information" ma:format="Dropdown" ma:internalName="File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eb8c3d6-f22f-40d2-9ae6-2248fa7fcd5e}" ma:internalName="TaxCatchAll" ma:showField="CatchAllData" ma:web="83fd7b6e-5f23-487e-aad6-cb3ca280b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46RQJNK23EVN-1337156804-87195</_dlc_DocId>
    <_dlc_DocIdUrl xmlns="83fd7b6e-5f23-487e-aad6-cb3ca280b681">
      <Url>https://streamlinksoftware.sharepoint.com/sites/StreamLinkSoftwareCloudDrive/_layouts/15/DocIdRedir.aspx?ID=46RQJNK23EVN-1337156804-87195</Url>
      <Description>46RQJNK23EVN-1337156804-87195</Description>
    </_dlc_DocIdUrl>
    <lcf76f155ced4ddcb4097134ff3c332f xmlns="15f2d29a-783a-455a-b8a8-1f2fa8c5e7d6">
      <Terms xmlns="http://schemas.microsoft.com/office/infopath/2007/PartnerControls"/>
    </lcf76f155ced4ddcb4097134ff3c332f>
    <TaxCatchAll xmlns="83fd7b6e-5f23-487e-aad6-cb3ca280b681" xsi:nil="true"/>
    <AddressesDeficiencyNumber xmlns="15f2d29a-783a-455a-b8a8-1f2fa8c5e7d6" xsi:nil="true"/>
    <MktgType xmlns="15f2d29a-783a-455a-b8a8-1f2fa8c5e7d6" xsi:nil="true"/>
    <Notes xmlns="15f2d29a-783a-455a-b8a8-1f2fa8c5e7d6" xsi:nil="true"/>
    <Topic xmlns="15f2d29a-783a-455a-b8a8-1f2fa8c5e7d6" xsi:nil="true"/>
    <FileInformation xmlns="15f2d29a-783a-455a-b8a8-1f2fa8c5e7d6" xsi:nil="true"/>
    <_Flow_SignoffStatus xmlns="15f2d29a-783a-455a-b8a8-1f2fa8c5e7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9854D-FB1A-424C-94E3-F398B64C3D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C83B8A-251A-4140-AD5E-4E337A0F5088}"/>
</file>

<file path=customXml/itemProps3.xml><?xml version="1.0" encoding="utf-8"?>
<ds:datastoreItem xmlns:ds="http://schemas.openxmlformats.org/officeDocument/2006/customXml" ds:itemID="{A0485DBA-9E35-455C-80CE-73FC52A56786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495AEC64-8E1B-4CD0-B491-67C976D4941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Naufel</dc:creator>
  <keywords/>
  <dc:description/>
  <lastModifiedBy>Claire Ockner</lastModifiedBy>
  <revision>80</revision>
  <dcterms:created xsi:type="dcterms:W3CDTF">2020-08-25T18:08:00.0000000Z</dcterms:created>
  <dcterms:modified xsi:type="dcterms:W3CDTF">2025-01-14T16:19:50.5580133Z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8fcb926e-dd14-4f63-8470-372f84f716b0</vt:lpwstr>
  </property>
  <property fmtid="{D5CDD505-2E9C-101B-9397-08002B2CF9AE}" pid="4" name="MediaServiceImageTags">
    <vt:lpwstr/>
  </property>
</Properties>
</file>