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64C3A584" w:rsidR="00000B0B" w:rsidRDefault="00000B0B" w:rsidP="00A32153">
      <w:pPr>
        <w:rPr>
          <w:b/>
          <w:bCs/>
          <w:u w:val="single"/>
        </w:rPr>
      </w:pPr>
    </w:p>
    <w:p w14:paraId="40B1B556" w14:textId="3755C747" w:rsidR="00980065" w:rsidRDefault="00980065" w:rsidP="00980065">
      <w:pPr>
        <w:jc w:val="center"/>
        <w:rPr>
          <w:rStyle w:val="normaltextrun"/>
          <w:b/>
          <w:bCs/>
          <w:color w:val="000000"/>
          <w:u w:val="single"/>
          <w:shd w:val="clear" w:color="auto" w:fill="FFFFFF"/>
        </w:rPr>
      </w:pPr>
      <w:r>
        <w:rPr>
          <w:rStyle w:val="normaltextrun"/>
          <w:b/>
          <w:bCs/>
          <w:color w:val="000000"/>
          <w:u w:val="single"/>
          <w:shd w:val="clear" w:color="auto" w:fill="FFFFFF"/>
        </w:rPr>
        <w:t>Core Concept: Budget Creation Non-Personnel Categories and Line Items</w:t>
      </w:r>
    </w:p>
    <w:tbl>
      <w:tblPr>
        <w:tblW w:w="106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2"/>
      </w:tblGrid>
      <w:tr w:rsidR="00D276A7" w:rsidRPr="00D276A7" w14:paraId="39559B9F" w14:textId="77777777" w:rsidTr="00D276A7">
        <w:tc>
          <w:tcPr>
            <w:tcW w:w="10612" w:type="dxa"/>
            <w:tcBorders>
              <w:top w:val="single" w:sz="6" w:space="0" w:color="auto"/>
              <w:left w:val="single" w:sz="6" w:space="0" w:color="auto"/>
              <w:bottom w:val="single" w:sz="6" w:space="0" w:color="auto"/>
              <w:right w:val="single" w:sz="6" w:space="0" w:color="auto"/>
            </w:tcBorders>
            <w:shd w:val="clear" w:color="auto" w:fill="auto"/>
            <w:hideMark/>
          </w:tcPr>
          <w:p w14:paraId="6B4B0D99"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Script</w:t>
            </w:r>
            <w:r w:rsidRPr="00D276A7">
              <w:rPr>
                <w:rFonts w:ascii="Times New Roman" w:eastAsia="Times New Roman" w:hAnsi="Times New Roman" w:cs="Times New Roman"/>
              </w:rPr>
              <w:t> </w:t>
            </w:r>
            <w:r w:rsidRPr="00D276A7">
              <w:rPr>
                <w:rFonts w:eastAsia="Times New Roman"/>
              </w:rPr>
              <w:t> </w:t>
            </w:r>
          </w:p>
        </w:tc>
      </w:tr>
      <w:tr w:rsidR="00D276A7" w:rsidRPr="00D276A7" w14:paraId="443803B9"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243FF21D"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Welcome to the AmpliFund Core Concept video focused on</w:t>
            </w:r>
            <w:r w:rsidRPr="00D276A7">
              <w:rPr>
                <w:rFonts w:ascii="Times New Roman" w:eastAsia="Times New Roman" w:hAnsi="Times New Roman" w:cs="Times New Roman"/>
              </w:rPr>
              <w:t> </w:t>
            </w:r>
            <w:r w:rsidRPr="00D276A7">
              <w:rPr>
                <w:rFonts w:eastAsia="Times New Roman"/>
              </w:rPr>
              <w:t>adding non-personnel budget categories and line items. </w:t>
            </w:r>
          </w:p>
        </w:tc>
      </w:tr>
      <w:tr w:rsidR="00D276A7" w:rsidRPr="00D276A7" w14:paraId="25F79E39"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33F3AB19"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During our last Core Concept video we learned about budget basics including configuring your budget settings.  Now you are ready to create your budget including creating categories and line items.  In this video we’ll focus on non-personnel items. </w:t>
            </w:r>
          </w:p>
        </w:tc>
      </w:tr>
      <w:tr w:rsidR="00D276A7" w:rsidRPr="00D276A7" w14:paraId="1CD950AD"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277DB6C4"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Within your budget you will configure categories and then line items.  Expenses will be associated with line items on your budget.  At the line item level there are numerous pieces of information you can track and manage to. </w:t>
            </w:r>
          </w:p>
        </w:tc>
      </w:tr>
      <w:tr w:rsidR="00D276A7" w:rsidRPr="00D276A7" w14:paraId="7C90DACD"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57F8BDA9"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A few examples of how you might set up categories would be – Supplies, travel and construction.  As you can see here under each of these categories, we then have more specific line items where we can break down expenses.  However, if you only track expenses at a category level, like travel, you can enter a line item with the same verbiage and track at a broader level. </w:t>
            </w:r>
          </w:p>
        </w:tc>
      </w:tr>
      <w:tr w:rsidR="00D276A7" w:rsidRPr="00D276A7" w14:paraId="5B424963"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5C26E594"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Today we will go through 3 budget examples, one without match, one with match and one without match but with tracking indirect cost.  During today’s video we’ll add numerous non-personnel categories and line items to demonstrate that process.  Let’s begin by logging into AmpliFund and going to our grant </w:t>
            </w:r>
          </w:p>
        </w:tc>
      </w:tr>
      <w:tr w:rsidR="00D276A7" w:rsidRPr="00D276A7" w14:paraId="20DF1515"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19064704"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From the grant details page, I will click on Post Award&gt;Financial and then Budget.  Here you can see our budget is blank. This is a 3 year grant for $500,000.  Let’s start by adding our first budget category.  Click the plus sign next to the Expense Budget. </w:t>
            </w:r>
          </w:p>
        </w:tc>
      </w:tr>
      <w:tr w:rsidR="00D276A7" w:rsidRPr="00D276A7" w14:paraId="7BC754E4"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29389C0D"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This will generate a screen for you to enter your first category.  If you don’t see the budget category you are looking for, navigate back to your budget settings on the grant to add the category.  From the drop down I’ve selected Supplies and entered an amount of $250,000.  Match, indirect and inkind are disabled on this example, but we’ll look at those later.   </w:t>
            </w:r>
          </w:p>
        </w:tc>
      </w:tr>
      <w:tr w:rsidR="00D276A7" w:rsidRPr="00D276A7" w14:paraId="01F7A222"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2910BB8C"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Spending caps and spending alerts are not included in your grant seeker core package, so you may skip these sections during your set up. </w:t>
            </w:r>
          </w:p>
        </w:tc>
      </w:tr>
      <w:tr w:rsidR="00D276A7" w:rsidRPr="00D276A7" w14:paraId="532C0C67"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1413B5A4"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At the bottom of the screen I have two options, I can create the category, which will add it to the budget but still allow edits or I can lock the category.  If a category is locked only an organizational admin or grant manager can unlock the category and make changes. </w:t>
            </w:r>
          </w:p>
        </w:tc>
      </w:tr>
      <w:tr w:rsidR="00D276A7" w:rsidRPr="00D276A7" w14:paraId="6D31ABD2"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5BE4A242"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After you click create or lock you will land back on the budget.  You’ll notice your category will appear but the grant funded amount is still zero.  This will change once you add a line item, however if you want to see the total amount allocated to your category, just hover over the name. </w:t>
            </w:r>
          </w:p>
        </w:tc>
      </w:tr>
      <w:tr w:rsidR="00D276A7" w:rsidRPr="00D276A7" w14:paraId="0C397DDB"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25997C12"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I’ll add one more category for travel at $250,000 and then we can add some line items to our budget. </w:t>
            </w:r>
          </w:p>
        </w:tc>
      </w:tr>
      <w:tr w:rsidR="00D276A7" w:rsidRPr="00D276A7" w14:paraId="0C8D60BE"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149E00B2"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 xml:space="preserve">To add a line item to supplies, I’ll click on the plus icon next to supplies.  This pre-populates my item type as non-personnel and my category as supplies but those can be changed.  I’ll enter </w:t>
            </w:r>
            <w:r w:rsidRPr="00D276A7">
              <w:rPr>
                <w:rFonts w:eastAsia="Times New Roman"/>
              </w:rPr>
              <w:lastRenderedPageBreak/>
              <w:t>the name Computers and put my direct cost as $100,000.  Next, I’m required to select a responsible individual which pulls from your list of staff. </w:t>
            </w:r>
          </w:p>
        </w:tc>
      </w:tr>
      <w:tr w:rsidR="00D276A7" w:rsidRPr="00D276A7" w14:paraId="71DEEC43"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26C515B8"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lastRenderedPageBreak/>
              <w:t>Next, I’ll click on the financials tab.  This allows you to allocate the cost across your grant period.  For allocation purposes, you can allocate by either month or year.  The arrows evenly spread the values across your selection or you can clear via this icon.  You can edit these amounts to match your budget as needed. </w:t>
            </w:r>
          </w:p>
        </w:tc>
      </w:tr>
      <w:tr w:rsidR="00D276A7" w:rsidRPr="00D276A7" w14:paraId="6CF5030A"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101ABDEE"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Finally, the last available tab is the Attachments tab.  Here you can upload any relevant documents.  This would not be the spot for receipts, those would go with your expenses later in our training, but this could be documentation from your application, quotes or estimates or any other relevant document. </w:t>
            </w:r>
          </w:p>
        </w:tc>
      </w:tr>
      <w:tr w:rsidR="00D276A7" w:rsidRPr="00D276A7" w14:paraId="3F18AD26"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0E827D96"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Similar to the budget category you have the same options of Create or lock. </w:t>
            </w:r>
          </w:p>
        </w:tc>
      </w:tr>
      <w:tr w:rsidR="00D276A7" w:rsidRPr="00D276A7" w14:paraId="040A9D3C"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30B7537D"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After clicking create I am directed back to my budget and now can see my $100,000 amount under grant funded. </w:t>
            </w:r>
          </w:p>
        </w:tc>
      </w:tr>
      <w:tr w:rsidR="00D276A7" w:rsidRPr="00D276A7" w14:paraId="4D1E5C64"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263EAA77"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To see the line item name in your budget click the line item check box at the top. </w:t>
            </w:r>
          </w:p>
        </w:tc>
      </w:tr>
      <w:tr w:rsidR="00D276A7" w:rsidRPr="00D276A7" w14:paraId="2EB9742F"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20CB34E8"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I added two more line items to completely allocate out the budgeted amount for my supplies category. </w:t>
            </w:r>
          </w:p>
        </w:tc>
      </w:tr>
      <w:tr w:rsidR="00D276A7" w:rsidRPr="00D276A7" w14:paraId="0B84AA8E"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1BAB08FE"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At the top I can add additional view items to my screen such as responsible person or grant year. </w:t>
            </w:r>
          </w:p>
        </w:tc>
      </w:tr>
      <w:tr w:rsidR="00D276A7" w:rsidRPr="00D276A7" w14:paraId="53A5885F"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7B8FB87D"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Now let’s dive into a grant example with matching.  I’ll navigate to my grant example then let’s check the settings under Post Award&gt;Settings&gt;Budget Settings </w:t>
            </w:r>
          </w:p>
        </w:tc>
      </w:tr>
      <w:tr w:rsidR="00D276A7" w:rsidRPr="00D276A7" w14:paraId="56B4306A"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106D932F"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Now let’s go to Post Award&gt;Financial &gt;Budget.  This is a 3 year grant with $500,000 grant funded and a $250,000 match.  Making our total grant budget $750,000. </w:t>
            </w:r>
          </w:p>
        </w:tc>
      </w:tr>
      <w:tr w:rsidR="00D276A7" w:rsidRPr="00D276A7" w14:paraId="24141BBB"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59B23124"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Let’s add the same categories as last time of Supplies and Travel.  As I entered both categories, I left match as enabled on both. </w:t>
            </w:r>
          </w:p>
        </w:tc>
      </w:tr>
      <w:tr w:rsidR="00D276A7" w:rsidRPr="00D276A7" w14:paraId="55BCAE51"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32788CC2"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As I add my line items you’ll notice one new option is to exclude from match.  If you have specific line items you do not match on you can use that check box. </w:t>
            </w:r>
          </w:p>
        </w:tc>
      </w:tr>
      <w:tr w:rsidR="00D276A7" w:rsidRPr="00D276A7" w14:paraId="16EF196A"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427829F9"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If match is left on for the line item, under the configuration tab you can set either a match percentage or dollar amount.  Here I’m adding a 25% match.  All the other options on the other tabs are the same as what we reviewed in our earlier example. </w:t>
            </w:r>
          </w:p>
        </w:tc>
      </w:tr>
      <w:tr w:rsidR="00D276A7" w:rsidRPr="00D276A7" w14:paraId="62A882C9"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6DAEB6D2"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After I hit create I’m back on our budget and we have a few different items we can look at.  First at the top I can view my line items, and also the match. </w:t>
            </w:r>
          </w:p>
        </w:tc>
      </w:tr>
      <w:tr w:rsidR="00D276A7" w:rsidRPr="00D276A7" w14:paraId="36F8F28F"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75AE3374"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Selecting those I can now see a little more detail on our budget, here you can see that for our computers the total budget is $250,000 which is what we set in the line item.  The match is 25% of that or $62,500 and the grant funded amount is the rest which is $187,500.  Let’s add one more line item for our keyboards with the same match percentage of 25%. </w:t>
            </w:r>
          </w:p>
        </w:tc>
      </w:tr>
      <w:tr w:rsidR="00D276A7" w:rsidRPr="00D276A7" w14:paraId="100C5B44"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077E36E3"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Now you can see the match for both line items and the total on your budget. </w:t>
            </w:r>
          </w:p>
        </w:tc>
      </w:tr>
      <w:tr w:rsidR="00D276A7" w:rsidRPr="00D276A7" w14:paraId="744D5255"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4515E70A"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Next, let’s look at an example budget where we track indirect cost.  I’ll navigate back to my grants page and select my grant.  Then I’ll navigate to Post Award&gt; Settings&gt; Budget settings.  On the budget settings for this grant.  I have % of indirect cost set up for the 3 year period and have them set to be system generated </w:t>
            </w:r>
          </w:p>
        </w:tc>
      </w:tr>
      <w:tr w:rsidR="00D276A7" w:rsidRPr="00D276A7" w14:paraId="56362AB9"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555C6FB4"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Back in my budget I will add our same categories of Supplies and travel </w:t>
            </w:r>
          </w:p>
        </w:tc>
      </w:tr>
      <w:tr w:rsidR="00D276A7" w:rsidRPr="00D276A7" w14:paraId="0617F1A4"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7711EF58"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lastRenderedPageBreak/>
              <w:t>When entering the category there is the option to change the indirect cost, it’s currently at enabled but you can change to required or disabled. </w:t>
            </w:r>
          </w:p>
        </w:tc>
      </w:tr>
      <w:tr w:rsidR="00D276A7" w:rsidRPr="00D276A7" w14:paraId="46809BE0"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5F9DDEFE"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As you enter your line items the only change is that under configuration, the option for generates indirect is checked.  If that line item does not generate indirect costs you can uncheck the box before you create or lock. </w:t>
            </w:r>
          </w:p>
        </w:tc>
      </w:tr>
      <w:tr w:rsidR="00D276A7" w:rsidRPr="00D276A7" w14:paraId="52FD0D7A"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4EE8C5E7"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When you go back to your budget page, you now see the computers line item and that the system has auto generated a line for indirect costs for that, which is $13,333 based on the amount we are spending on computers. </w:t>
            </w:r>
          </w:p>
        </w:tc>
      </w:tr>
      <w:tr w:rsidR="00D276A7" w:rsidRPr="00D276A7" w14:paraId="4409B64E"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50FAE400"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Next, I added one more line item for keyboards, now on the budget you can see the keyboard line item and can also see that our indirect expenses amount has increased to $16,666 </w:t>
            </w:r>
          </w:p>
        </w:tc>
      </w:tr>
      <w:tr w:rsidR="00D276A7" w:rsidRPr="00D276A7" w14:paraId="7A438353" w14:textId="77777777" w:rsidTr="00D276A7">
        <w:tc>
          <w:tcPr>
            <w:tcW w:w="10612" w:type="dxa"/>
            <w:tcBorders>
              <w:top w:val="nil"/>
              <w:left w:val="single" w:sz="6" w:space="0" w:color="auto"/>
              <w:bottom w:val="single" w:sz="6" w:space="0" w:color="auto"/>
              <w:right w:val="single" w:sz="6" w:space="0" w:color="auto"/>
            </w:tcBorders>
            <w:shd w:val="clear" w:color="auto" w:fill="auto"/>
            <w:hideMark/>
          </w:tcPr>
          <w:p w14:paraId="43A3B42A" w14:textId="77777777" w:rsidR="00D276A7" w:rsidRPr="00D276A7" w:rsidRDefault="00D276A7" w:rsidP="00D276A7">
            <w:pPr>
              <w:spacing w:after="0" w:line="240" w:lineRule="auto"/>
              <w:textAlignment w:val="baseline"/>
              <w:rPr>
                <w:rFonts w:ascii="Segoe UI" w:eastAsia="Times New Roman" w:hAnsi="Segoe UI" w:cs="Segoe UI"/>
                <w:sz w:val="18"/>
                <w:szCs w:val="18"/>
              </w:rPr>
            </w:pPr>
            <w:r w:rsidRPr="00D276A7">
              <w:rPr>
                <w:rFonts w:eastAsia="Times New Roman"/>
              </w:rPr>
              <w:t>Through this video you’ve learned to add budget categories and line items for non-personnel items to grant budgets without match, with match and with indirect cost tracking.  Should you have additional questions, please visit our support site.  Thank you! </w:t>
            </w:r>
          </w:p>
        </w:tc>
      </w:tr>
    </w:tbl>
    <w:p w14:paraId="70CAC63B" w14:textId="77777777" w:rsidR="00D276A7" w:rsidRDefault="00D276A7" w:rsidP="00980065">
      <w:pPr>
        <w:jc w:val="center"/>
        <w:rPr>
          <w:b/>
          <w:bCs/>
          <w:u w:val="single"/>
        </w:rPr>
      </w:pPr>
    </w:p>
    <w:sectPr w:rsidR="00D276A7"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09F11" w14:textId="77777777" w:rsidR="00AD2201" w:rsidRDefault="00AD2201" w:rsidP="00000B0B">
      <w:pPr>
        <w:spacing w:after="0" w:line="240" w:lineRule="auto"/>
      </w:pPr>
      <w:r>
        <w:separator/>
      </w:r>
    </w:p>
  </w:endnote>
  <w:endnote w:type="continuationSeparator" w:id="0">
    <w:p w14:paraId="7A220AB1" w14:textId="77777777" w:rsidR="00AD2201" w:rsidRDefault="00AD2201"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596D5" w14:textId="77777777" w:rsidR="00AD2201" w:rsidRDefault="00AD2201" w:rsidP="00000B0B">
      <w:pPr>
        <w:spacing w:after="0" w:line="240" w:lineRule="auto"/>
      </w:pPr>
      <w:r>
        <w:separator/>
      </w:r>
    </w:p>
  </w:footnote>
  <w:footnote w:type="continuationSeparator" w:id="0">
    <w:p w14:paraId="35CC13AF" w14:textId="77777777" w:rsidR="00AD2201" w:rsidRDefault="00AD2201"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80065"/>
    <w:rsid w:val="009B1091"/>
    <w:rsid w:val="009C0145"/>
    <w:rsid w:val="009E5853"/>
    <w:rsid w:val="00A0188D"/>
    <w:rsid w:val="00A32153"/>
    <w:rsid w:val="00A63538"/>
    <w:rsid w:val="00A67DBA"/>
    <w:rsid w:val="00A7493D"/>
    <w:rsid w:val="00AD2201"/>
    <w:rsid w:val="00B26BA0"/>
    <w:rsid w:val="00B86A66"/>
    <w:rsid w:val="00B96EB6"/>
    <w:rsid w:val="00BB5487"/>
    <w:rsid w:val="00BC1E83"/>
    <w:rsid w:val="00BF7D1F"/>
    <w:rsid w:val="00C02E5B"/>
    <w:rsid w:val="00C17538"/>
    <w:rsid w:val="00C25025"/>
    <w:rsid w:val="00C2723B"/>
    <w:rsid w:val="00D13B5D"/>
    <w:rsid w:val="00D276A7"/>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980065"/>
  </w:style>
  <w:style w:type="paragraph" w:customStyle="1" w:styleId="paragraph">
    <w:name w:val="paragraph"/>
    <w:basedOn w:val="Normal"/>
    <w:rsid w:val="00D27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2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839188">
      <w:bodyDiv w:val="1"/>
      <w:marLeft w:val="0"/>
      <w:marRight w:val="0"/>
      <w:marTop w:val="0"/>
      <w:marBottom w:val="0"/>
      <w:divBdr>
        <w:top w:val="none" w:sz="0" w:space="0" w:color="auto"/>
        <w:left w:val="none" w:sz="0" w:space="0" w:color="auto"/>
        <w:bottom w:val="none" w:sz="0" w:space="0" w:color="auto"/>
        <w:right w:val="none" w:sz="0" w:space="0" w:color="auto"/>
      </w:divBdr>
      <w:divsChild>
        <w:div w:id="777679224">
          <w:marLeft w:val="0"/>
          <w:marRight w:val="0"/>
          <w:marTop w:val="0"/>
          <w:marBottom w:val="0"/>
          <w:divBdr>
            <w:top w:val="none" w:sz="0" w:space="0" w:color="auto"/>
            <w:left w:val="none" w:sz="0" w:space="0" w:color="auto"/>
            <w:bottom w:val="none" w:sz="0" w:space="0" w:color="auto"/>
            <w:right w:val="none" w:sz="0" w:space="0" w:color="auto"/>
          </w:divBdr>
          <w:divsChild>
            <w:div w:id="48458317">
              <w:marLeft w:val="0"/>
              <w:marRight w:val="0"/>
              <w:marTop w:val="0"/>
              <w:marBottom w:val="0"/>
              <w:divBdr>
                <w:top w:val="none" w:sz="0" w:space="0" w:color="auto"/>
                <w:left w:val="none" w:sz="0" w:space="0" w:color="auto"/>
                <w:bottom w:val="none" w:sz="0" w:space="0" w:color="auto"/>
                <w:right w:val="none" w:sz="0" w:space="0" w:color="auto"/>
              </w:divBdr>
            </w:div>
          </w:divsChild>
        </w:div>
        <w:div w:id="1642345961">
          <w:marLeft w:val="0"/>
          <w:marRight w:val="0"/>
          <w:marTop w:val="0"/>
          <w:marBottom w:val="0"/>
          <w:divBdr>
            <w:top w:val="none" w:sz="0" w:space="0" w:color="auto"/>
            <w:left w:val="none" w:sz="0" w:space="0" w:color="auto"/>
            <w:bottom w:val="none" w:sz="0" w:space="0" w:color="auto"/>
            <w:right w:val="none" w:sz="0" w:space="0" w:color="auto"/>
          </w:divBdr>
          <w:divsChild>
            <w:div w:id="600145451">
              <w:marLeft w:val="0"/>
              <w:marRight w:val="0"/>
              <w:marTop w:val="0"/>
              <w:marBottom w:val="0"/>
              <w:divBdr>
                <w:top w:val="none" w:sz="0" w:space="0" w:color="auto"/>
                <w:left w:val="none" w:sz="0" w:space="0" w:color="auto"/>
                <w:bottom w:val="none" w:sz="0" w:space="0" w:color="auto"/>
                <w:right w:val="none" w:sz="0" w:space="0" w:color="auto"/>
              </w:divBdr>
            </w:div>
          </w:divsChild>
        </w:div>
        <w:div w:id="1554731340">
          <w:marLeft w:val="0"/>
          <w:marRight w:val="0"/>
          <w:marTop w:val="0"/>
          <w:marBottom w:val="0"/>
          <w:divBdr>
            <w:top w:val="none" w:sz="0" w:space="0" w:color="auto"/>
            <w:left w:val="none" w:sz="0" w:space="0" w:color="auto"/>
            <w:bottom w:val="none" w:sz="0" w:space="0" w:color="auto"/>
            <w:right w:val="none" w:sz="0" w:space="0" w:color="auto"/>
          </w:divBdr>
          <w:divsChild>
            <w:div w:id="1002121975">
              <w:marLeft w:val="0"/>
              <w:marRight w:val="0"/>
              <w:marTop w:val="0"/>
              <w:marBottom w:val="0"/>
              <w:divBdr>
                <w:top w:val="none" w:sz="0" w:space="0" w:color="auto"/>
                <w:left w:val="none" w:sz="0" w:space="0" w:color="auto"/>
                <w:bottom w:val="none" w:sz="0" w:space="0" w:color="auto"/>
                <w:right w:val="none" w:sz="0" w:space="0" w:color="auto"/>
              </w:divBdr>
            </w:div>
          </w:divsChild>
        </w:div>
        <w:div w:id="2024745995">
          <w:marLeft w:val="0"/>
          <w:marRight w:val="0"/>
          <w:marTop w:val="0"/>
          <w:marBottom w:val="0"/>
          <w:divBdr>
            <w:top w:val="none" w:sz="0" w:space="0" w:color="auto"/>
            <w:left w:val="none" w:sz="0" w:space="0" w:color="auto"/>
            <w:bottom w:val="none" w:sz="0" w:space="0" w:color="auto"/>
            <w:right w:val="none" w:sz="0" w:space="0" w:color="auto"/>
          </w:divBdr>
          <w:divsChild>
            <w:div w:id="22757784">
              <w:marLeft w:val="0"/>
              <w:marRight w:val="0"/>
              <w:marTop w:val="0"/>
              <w:marBottom w:val="0"/>
              <w:divBdr>
                <w:top w:val="none" w:sz="0" w:space="0" w:color="auto"/>
                <w:left w:val="none" w:sz="0" w:space="0" w:color="auto"/>
                <w:bottom w:val="none" w:sz="0" w:space="0" w:color="auto"/>
                <w:right w:val="none" w:sz="0" w:space="0" w:color="auto"/>
              </w:divBdr>
            </w:div>
          </w:divsChild>
        </w:div>
        <w:div w:id="1876235613">
          <w:marLeft w:val="0"/>
          <w:marRight w:val="0"/>
          <w:marTop w:val="0"/>
          <w:marBottom w:val="0"/>
          <w:divBdr>
            <w:top w:val="none" w:sz="0" w:space="0" w:color="auto"/>
            <w:left w:val="none" w:sz="0" w:space="0" w:color="auto"/>
            <w:bottom w:val="none" w:sz="0" w:space="0" w:color="auto"/>
            <w:right w:val="none" w:sz="0" w:space="0" w:color="auto"/>
          </w:divBdr>
          <w:divsChild>
            <w:div w:id="835993257">
              <w:marLeft w:val="0"/>
              <w:marRight w:val="0"/>
              <w:marTop w:val="0"/>
              <w:marBottom w:val="0"/>
              <w:divBdr>
                <w:top w:val="none" w:sz="0" w:space="0" w:color="auto"/>
                <w:left w:val="none" w:sz="0" w:space="0" w:color="auto"/>
                <w:bottom w:val="none" w:sz="0" w:space="0" w:color="auto"/>
                <w:right w:val="none" w:sz="0" w:space="0" w:color="auto"/>
              </w:divBdr>
            </w:div>
          </w:divsChild>
        </w:div>
        <w:div w:id="1638216913">
          <w:marLeft w:val="0"/>
          <w:marRight w:val="0"/>
          <w:marTop w:val="0"/>
          <w:marBottom w:val="0"/>
          <w:divBdr>
            <w:top w:val="none" w:sz="0" w:space="0" w:color="auto"/>
            <w:left w:val="none" w:sz="0" w:space="0" w:color="auto"/>
            <w:bottom w:val="none" w:sz="0" w:space="0" w:color="auto"/>
            <w:right w:val="none" w:sz="0" w:space="0" w:color="auto"/>
          </w:divBdr>
          <w:divsChild>
            <w:div w:id="778452388">
              <w:marLeft w:val="0"/>
              <w:marRight w:val="0"/>
              <w:marTop w:val="0"/>
              <w:marBottom w:val="0"/>
              <w:divBdr>
                <w:top w:val="none" w:sz="0" w:space="0" w:color="auto"/>
                <w:left w:val="none" w:sz="0" w:space="0" w:color="auto"/>
                <w:bottom w:val="none" w:sz="0" w:space="0" w:color="auto"/>
                <w:right w:val="none" w:sz="0" w:space="0" w:color="auto"/>
              </w:divBdr>
            </w:div>
          </w:divsChild>
        </w:div>
        <w:div w:id="327946143">
          <w:marLeft w:val="0"/>
          <w:marRight w:val="0"/>
          <w:marTop w:val="0"/>
          <w:marBottom w:val="0"/>
          <w:divBdr>
            <w:top w:val="none" w:sz="0" w:space="0" w:color="auto"/>
            <w:left w:val="none" w:sz="0" w:space="0" w:color="auto"/>
            <w:bottom w:val="none" w:sz="0" w:space="0" w:color="auto"/>
            <w:right w:val="none" w:sz="0" w:space="0" w:color="auto"/>
          </w:divBdr>
          <w:divsChild>
            <w:div w:id="1258178355">
              <w:marLeft w:val="0"/>
              <w:marRight w:val="0"/>
              <w:marTop w:val="0"/>
              <w:marBottom w:val="0"/>
              <w:divBdr>
                <w:top w:val="none" w:sz="0" w:space="0" w:color="auto"/>
                <w:left w:val="none" w:sz="0" w:space="0" w:color="auto"/>
                <w:bottom w:val="none" w:sz="0" w:space="0" w:color="auto"/>
                <w:right w:val="none" w:sz="0" w:space="0" w:color="auto"/>
              </w:divBdr>
            </w:div>
          </w:divsChild>
        </w:div>
        <w:div w:id="161893803">
          <w:marLeft w:val="0"/>
          <w:marRight w:val="0"/>
          <w:marTop w:val="0"/>
          <w:marBottom w:val="0"/>
          <w:divBdr>
            <w:top w:val="none" w:sz="0" w:space="0" w:color="auto"/>
            <w:left w:val="none" w:sz="0" w:space="0" w:color="auto"/>
            <w:bottom w:val="none" w:sz="0" w:space="0" w:color="auto"/>
            <w:right w:val="none" w:sz="0" w:space="0" w:color="auto"/>
          </w:divBdr>
          <w:divsChild>
            <w:div w:id="1406608463">
              <w:marLeft w:val="0"/>
              <w:marRight w:val="0"/>
              <w:marTop w:val="0"/>
              <w:marBottom w:val="0"/>
              <w:divBdr>
                <w:top w:val="none" w:sz="0" w:space="0" w:color="auto"/>
                <w:left w:val="none" w:sz="0" w:space="0" w:color="auto"/>
                <w:bottom w:val="none" w:sz="0" w:space="0" w:color="auto"/>
                <w:right w:val="none" w:sz="0" w:space="0" w:color="auto"/>
              </w:divBdr>
            </w:div>
          </w:divsChild>
        </w:div>
        <w:div w:id="62266438">
          <w:marLeft w:val="0"/>
          <w:marRight w:val="0"/>
          <w:marTop w:val="0"/>
          <w:marBottom w:val="0"/>
          <w:divBdr>
            <w:top w:val="none" w:sz="0" w:space="0" w:color="auto"/>
            <w:left w:val="none" w:sz="0" w:space="0" w:color="auto"/>
            <w:bottom w:val="none" w:sz="0" w:space="0" w:color="auto"/>
            <w:right w:val="none" w:sz="0" w:space="0" w:color="auto"/>
          </w:divBdr>
          <w:divsChild>
            <w:div w:id="695468042">
              <w:marLeft w:val="0"/>
              <w:marRight w:val="0"/>
              <w:marTop w:val="0"/>
              <w:marBottom w:val="0"/>
              <w:divBdr>
                <w:top w:val="none" w:sz="0" w:space="0" w:color="auto"/>
                <w:left w:val="none" w:sz="0" w:space="0" w:color="auto"/>
                <w:bottom w:val="none" w:sz="0" w:space="0" w:color="auto"/>
                <w:right w:val="none" w:sz="0" w:space="0" w:color="auto"/>
              </w:divBdr>
            </w:div>
          </w:divsChild>
        </w:div>
        <w:div w:id="102384945">
          <w:marLeft w:val="0"/>
          <w:marRight w:val="0"/>
          <w:marTop w:val="0"/>
          <w:marBottom w:val="0"/>
          <w:divBdr>
            <w:top w:val="none" w:sz="0" w:space="0" w:color="auto"/>
            <w:left w:val="none" w:sz="0" w:space="0" w:color="auto"/>
            <w:bottom w:val="none" w:sz="0" w:space="0" w:color="auto"/>
            <w:right w:val="none" w:sz="0" w:space="0" w:color="auto"/>
          </w:divBdr>
          <w:divsChild>
            <w:div w:id="709304646">
              <w:marLeft w:val="0"/>
              <w:marRight w:val="0"/>
              <w:marTop w:val="0"/>
              <w:marBottom w:val="0"/>
              <w:divBdr>
                <w:top w:val="none" w:sz="0" w:space="0" w:color="auto"/>
                <w:left w:val="none" w:sz="0" w:space="0" w:color="auto"/>
                <w:bottom w:val="none" w:sz="0" w:space="0" w:color="auto"/>
                <w:right w:val="none" w:sz="0" w:space="0" w:color="auto"/>
              </w:divBdr>
            </w:div>
          </w:divsChild>
        </w:div>
        <w:div w:id="221597907">
          <w:marLeft w:val="0"/>
          <w:marRight w:val="0"/>
          <w:marTop w:val="0"/>
          <w:marBottom w:val="0"/>
          <w:divBdr>
            <w:top w:val="none" w:sz="0" w:space="0" w:color="auto"/>
            <w:left w:val="none" w:sz="0" w:space="0" w:color="auto"/>
            <w:bottom w:val="none" w:sz="0" w:space="0" w:color="auto"/>
            <w:right w:val="none" w:sz="0" w:space="0" w:color="auto"/>
          </w:divBdr>
          <w:divsChild>
            <w:div w:id="39063049">
              <w:marLeft w:val="0"/>
              <w:marRight w:val="0"/>
              <w:marTop w:val="0"/>
              <w:marBottom w:val="0"/>
              <w:divBdr>
                <w:top w:val="none" w:sz="0" w:space="0" w:color="auto"/>
                <w:left w:val="none" w:sz="0" w:space="0" w:color="auto"/>
                <w:bottom w:val="none" w:sz="0" w:space="0" w:color="auto"/>
                <w:right w:val="none" w:sz="0" w:space="0" w:color="auto"/>
              </w:divBdr>
            </w:div>
          </w:divsChild>
        </w:div>
        <w:div w:id="956375567">
          <w:marLeft w:val="0"/>
          <w:marRight w:val="0"/>
          <w:marTop w:val="0"/>
          <w:marBottom w:val="0"/>
          <w:divBdr>
            <w:top w:val="none" w:sz="0" w:space="0" w:color="auto"/>
            <w:left w:val="none" w:sz="0" w:space="0" w:color="auto"/>
            <w:bottom w:val="none" w:sz="0" w:space="0" w:color="auto"/>
            <w:right w:val="none" w:sz="0" w:space="0" w:color="auto"/>
          </w:divBdr>
          <w:divsChild>
            <w:div w:id="1428816207">
              <w:marLeft w:val="0"/>
              <w:marRight w:val="0"/>
              <w:marTop w:val="0"/>
              <w:marBottom w:val="0"/>
              <w:divBdr>
                <w:top w:val="none" w:sz="0" w:space="0" w:color="auto"/>
                <w:left w:val="none" w:sz="0" w:space="0" w:color="auto"/>
                <w:bottom w:val="none" w:sz="0" w:space="0" w:color="auto"/>
                <w:right w:val="none" w:sz="0" w:space="0" w:color="auto"/>
              </w:divBdr>
            </w:div>
          </w:divsChild>
        </w:div>
        <w:div w:id="615676989">
          <w:marLeft w:val="0"/>
          <w:marRight w:val="0"/>
          <w:marTop w:val="0"/>
          <w:marBottom w:val="0"/>
          <w:divBdr>
            <w:top w:val="none" w:sz="0" w:space="0" w:color="auto"/>
            <w:left w:val="none" w:sz="0" w:space="0" w:color="auto"/>
            <w:bottom w:val="none" w:sz="0" w:space="0" w:color="auto"/>
            <w:right w:val="none" w:sz="0" w:space="0" w:color="auto"/>
          </w:divBdr>
          <w:divsChild>
            <w:div w:id="568808848">
              <w:marLeft w:val="0"/>
              <w:marRight w:val="0"/>
              <w:marTop w:val="0"/>
              <w:marBottom w:val="0"/>
              <w:divBdr>
                <w:top w:val="none" w:sz="0" w:space="0" w:color="auto"/>
                <w:left w:val="none" w:sz="0" w:space="0" w:color="auto"/>
                <w:bottom w:val="none" w:sz="0" w:space="0" w:color="auto"/>
                <w:right w:val="none" w:sz="0" w:space="0" w:color="auto"/>
              </w:divBdr>
            </w:div>
          </w:divsChild>
        </w:div>
        <w:div w:id="827012532">
          <w:marLeft w:val="0"/>
          <w:marRight w:val="0"/>
          <w:marTop w:val="0"/>
          <w:marBottom w:val="0"/>
          <w:divBdr>
            <w:top w:val="none" w:sz="0" w:space="0" w:color="auto"/>
            <w:left w:val="none" w:sz="0" w:space="0" w:color="auto"/>
            <w:bottom w:val="none" w:sz="0" w:space="0" w:color="auto"/>
            <w:right w:val="none" w:sz="0" w:space="0" w:color="auto"/>
          </w:divBdr>
          <w:divsChild>
            <w:div w:id="1885361753">
              <w:marLeft w:val="0"/>
              <w:marRight w:val="0"/>
              <w:marTop w:val="0"/>
              <w:marBottom w:val="0"/>
              <w:divBdr>
                <w:top w:val="none" w:sz="0" w:space="0" w:color="auto"/>
                <w:left w:val="none" w:sz="0" w:space="0" w:color="auto"/>
                <w:bottom w:val="none" w:sz="0" w:space="0" w:color="auto"/>
                <w:right w:val="none" w:sz="0" w:space="0" w:color="auto"/>
              </w:divBdr>
            </w:div>
          </w:divsChild>
        </w:div>
        <w:div w:id="1260603225">
          <w:marLeft w:val="0"/>
          <w:marRight w:val="0"/>
          <w:marTop w:val="0"/>
          <w:marBottom w:val="0"/>
          <w:divBdr>
            <w:top w:val="none" w:sz="0" w:space="0" w:color="auto"/>
            <w:left w:val="none" w:sz="0" w:space="0" w:color="auto"/>
            <w:bottom w:val="none" w:sz="0" w:space="0" w:color="auto"/>
            <w:right w:val="none" w:sz="0" w:space="0" w:color="auto"/>
          </w:divBdr>
          <w:divsChild>
            <w:div w:id="1345284035">
              <w:marLeft w:val="0"/>
              <w:marRight w:val="0"/>
              <w:marTop w:val="0"/>
              <w:marBottom w:val="0"/>
              <w:divBdr>
                <w:top w:val="none" w:sz="0" w:space="0" w:color="auto"/>
                <w:left w:val="none" w:sz="0" w:space="0" w:color="auto"/>
                <w:bottom w:val="none" w:sz="0" w:space="0" w:color="auto"/>
                <w:right w:val="none" w:sz="0" w:space="0" w:color="auto"/>
              </w:divBdr>
            </w:div>
          </w:divsChild>
        </w:div>
        <w:div w:id="445468136">
          <w:marLeft w:val="0"/>
          <w:marRight w:val="0"/>
          <w:marTop w:val="0"/>
          <w:marBottom w:val="0"/>
          <w:divBdr>
            <w:top w:val="none" w:sz="0" w:space="0" w:color="auto"/>
            <w:left w:val="none" w:sz="0" w:space="0" w:color="auto"/>
            <w:bottom w:val="none" w:sz="0" w:space="0" w:color="auto"/>
            <w:right w:val="none" w:sz="0" w:space="0" w:color="auto"/>
          </w:divBdr>
          <w:divsChild>
            <w:div w:id="1027027021">
              <w:marLeft w:val="0"/>
              <w:marRight w:val="0"/>
              <w:marTop w:val="0"/>
              <w:marBottom w:val="0"/>
              <w:divBdr>
                <w:top w:val="none" w:sz="0" w:space="0" w:color="auto"/>
                <w:left w:val="none" w:sz="0" w:space="0" w:color="auto"/>
                <w:bottom w:val="none" w:sz="0" w:space="0" w:color="auto"/>
                <w:right w:val="none" w:sz="0" w:space="0" w:color="auto"/>
              </w:divBdr>
            </w:div>
          </w:divsChild>
        </w:div>
        <w:div w:id="1887330605">
          <w:marLeft w:val="0"/>
          <w:marRight w:val="0"/>
          <w:marTop w:val="0"/>
          <w:marBottom w:val="0"/>
          <w:divBdr>
            <w:top w:val="none" w:sz="0" w:space="0" w:color="auto"/>
            <w:left w:val="none" w:sz="0" w:space="0" w:color="auto"/>
            <w:bottom w:val="none" w:sz="0" w:space="0" w:color="auto"/>
            <w:right w:val="none" w:sz="0" w:space="0" w:color="auto"/>
          </w:divBdr>
          <w:divsChild>
            <w:div w:id="1421638864">
              <w:marLeft w:val="0"/>
              <w:marRight w:val="0"/>
              <w:marTop w:val="0"/>
              <w:marBottom w:val="0"/>
              <w:divBdr>
                <w:top w:val="none" w:sz="0" w:space="0" w:color="auto"/>
                <w:left w:val="none" w:sz="0" w:space="0" w:color="auto"/>
                <w:bottom w:val="none" w:sz="0" w:space="0" w:color="auto"/>
                <w:right w:val="none" w:sz="0" w:space="0" w:color="auto"/>
              </w:divBdr>
            </w:div>
          </w:divsChild>
        </w:div>
        <w:div w:id="779491419">
          <w:marLeft w:val="0"/>
          <w:marRight w:val="0"/>
          <w:marTop w:val="0"/>
          <w:marBottom w:val="0"/>
          <w:divBdr>
            <w:top w:val="none" w:sz="0" w:space="0" w:color="auto"/>
            <w:left w:val="none" w:sz="0" w:space="0" w:color="auto"/>
            <w:bottom w:val="none" w:sz="0" w:space="0" w:color="auto"/>
            <w:right w:val="none" w:sz="0" w:space="0" w:color="auto"/>
          </w:divBdr>
          <w:divsChild>
            <w:div w:id="774519106">
              <w:marLeft w:val="0"/>
              <w:marRight w:val="0"/>
              <w:marTop w:val="0"/>
              <w:marBottom w:val="0"/>
              <w:divBdr>
                <w:top w:val="none" w:sz="0" w:space="0" w:color="auto"/>
                <w:left w:val="none" w:sz="0" w:space="0" w:color="auto"/>
                <w:bottom w:val="none" w:sz="0" w:space="0" w:color="auto"/>
                <w:right w:val="none" w:sz="0" w:space="0" w:color="auto"/>
              </w:divBdr>
            </w:div>
          </w:divsChild>
        </w:div>
        <w:div w:id="936140330">
          <w:marLeft w:val="0"/>
          <w:marRight w:val="0"/>
          <w:marTop w:val="0"/>
          <w:marBottom w:val="0"/>
          <w:divBdr>
            <w:top w:val="none" w:sz="0" w:space="0" w:color="auto"/>
            <w:left w:val="none" w:sz="0" w:space="0" w:color="auto"/>
            <w:bottom w:val="none" w:sz="0" w:space="0" w:color="auto"/>
            <w:right w:val="none" w:sz="0" w:space="0" w:color="auto"/>
          </w:divBdr>
          <w:divsChild>
            <w:div w:id="1535382247">
              <w:marLeft w:val="0"/>
              <w:marRight w:val="0"/>
              <w:marTop w:val="0"/>
              <w:marBottom w:val="0"/>
              <w:divBdr>
                <w:top w:val="none" w:sz="0" w:space="0" w:color="auto"/>
                <w:left w:val="none" w:sz="0" w:space="0" w:color="auto"/>
                <w:bottom w:val="none" w:sz="0" w:space="0" w:color="auto"/>
                <w:right w:val="none" w:sz="0" w:space="0" w:color="auto"/>
              </w:divBdr>
            </w:div>
          </w:divsChild>
        </w:div>
        <w:div w:id="2025202167">
          <w:marLeft w:val="0"/>
          <w:marRight w:val="0"/>
          <w:marTop w:val="0"/>
          <w:marBottom w:val="0"/>
          <w:divBdr>
            <w:top w:val="none" w:sz="0" w:space="0" w:color="auto"/>
            <w:left w:val="none" w:sz="0" w:space="0" w:color="auto"/>
            <w:bottom w:val="none" w:sz="0" w:space="0" w:color="auto"/>
            <w:right w:val="none" w:sz="0" w:space="0" w:color="auto"/>
          </w:divBdr>
          <w:divsChild>
            <w:div w:id="386534774">
              <w:marLeft w:val="0"/>
              <w:marRight w:val="0"/>
              <w:marTop w:val="0"/>
              <w:marBottom w:val="0"/>
              <w:divBdr>
                <w:top w:val="none" w:sz="0" w:space="0" w:color="auto"/>
                <w:left w:val="none" w:sz="0" w:space="0" w:color="auto"/>
                <w:bottom w:val="none" w:sz="0" w:space="0" w:color="auto"/>
                <w:right w:val="none" w:sz="0" w:space="0" w:color="auto"/>
              </w:divBdr>
            </w:div>
          </w:divsChild>
        </w:div>
        <w:div w:id="184902430">
          <w:marLeft w:val="0"/>
          <w:marRight w:val="0"/>
          <w:marTop w:val="0"/>
          <w:marBottom w:val="0"/>
          <w:divBdr>
            <w:top w:val="none" w:sz="0" w:space="0" w:color="auto"/>
            <w:left w:val="none" w:sz="0" w:space="0" w:color="auto"/>
            <w:bottom w:val="none" w:sz="0" w:space="0" w:color="auto"/>
            <w:right w:val="none" w:sz="0" w:space="0" w:color="auto"/>
          </w:divBdr>
          <w:divsChild>
            <w:div w:id="500244536">
              <w:marLeft w:val="0"/>
              <w:marRight w:val="0"/>
              <w:marTop w:val="0"/>
              <w:marBottom w:val="0"/>
              <w:divBdr>
                <w:top w:val="none" w:sz="0" w:space="0" w:color="auto"/>
                <w:left w:val="none" w:sz="0" w:space="0" w:color="auto"/>
                <w:bottom w:val="none" w:sz="0" w:space="0" w:color="auto"/>
                <w:right w:val="none" w:sz="0" w:space="0" w:color="auto"/>
              </w:divBdr>
            </w:div>
          </w:divsChild>
        </w:div>
        <w:div w:id="1002271272">
          <w:marLeft w:val="0"/>
          <w:marRight w:val="0"/>
          <w:marTop w:val="0"/>
          <w:marBottom w:val="0"/>
          <w:divBdr>
            <w:top w:val="none" w:sz="0" w:space="0" w:color="auto"/>
            <w:left w:val="none" w:sz="0" w:space="0" w:color="auto"/>
            <w:bottom w:val="none" w:sz="0" w:space="0" w:color="auto"/>
            <w:right w:val="none" w:sz="0" w:space="0" w:color="auto"/>
          </w:divBdr>
          <w:divsChild>
            <w:div w:id="759446046">
              <w:marLeft w:val="0"/>
              <w:marRight w:val="0"/>
              <w:marTop w:val="0"/>
              <w:marBottom w:val="0"/>
              <w:divBdr>
                <w:top w:val="none" w:sz="0" w:space="0" w:color="auto"/>
                <w:left w:val="none" w:sz="0" w:space="0" w:color="auto"/>
                <w:bottom w:val="none" w:sz="0" w:space="0" w:color="auto"/>
                <w:right w:val="none" w:sz="0" w:space="0" w:color="auto"/>
              </w:divBdr>
            </w:div>
          </w:divsChild>
        </w:div>
        <w:div w:id="56783148">
          <w:marLeft w:val="0"/>
          <w:marRight w:val="0"/>
          <w:marTop w:val="0"/>
          <w:marBottom w:val="0"/>
          <w:divBdr>
            <w:top w:val="none" w:sz="0" w:space="0" w:color="auto"/>
            <w:left w:val="none" w:sz="0" w:space="0" w:color="auto"/>
            <w:bottom w:val="none" w:sz="0" w:space="0" w:color="auto"/>
            <w:right w:val="none" w:sz="0" w:space="0" w:color="auto"/>
          </w:divBdr>
          <w:divsChild>
            <w:div w:id="333537714">
              <w:marLeft w:val="0"/>
              <w:marRight w:val="0"/>
              <w:marTop w:val="0"/>
              <w:marBottom w:val="0"/>
              <w:divBdr>
                <w:top w:val="none" w:sz="0" w:space="0" w:color="auto"/>
                <w:left w:val="none" w:sz="0" w:space="0" w:color="auto"/>
                <w:bottom w:val="none" w:sz="0" w:space="0" w:color="auto"/>
                <w:right w:val="none" w:sz="0" w:space="0" w:color="auto"/>
              </w:divBdr>
            </w:div>
          </w:divsChild>
        </w:div>
        <w:div w:id="1619289115">
          <w:marLeft w:val="0"/>
          <w:marRight w:val="0"/>
          <w:marTop w:val="0"/>
          <w:marBottom w:val="0"/>
          <w:divBdr>
            <w:top w:val="none" w:sz="0" w:space="0" w:color="auto"/>
            <w:left w:val="none" w:sz="0" w:space="0" w:color="auto"/>
            <w:bottom w:val="none" w:sz="0" w:space="0" w:color="auto"/>
            <w:right w:val="none" w:sz="0" w:space="0" w:color="auto"/>
          </w:divBdr>
          <w:divsChild>
            <w:div w:id="1462964701">
              <w:marLeft w:val="0"/>
              <w:marRight w:val="0"/>
              <w:marTop w:val="0"/>
              <w:marBottom w:val="0"/>
              <w:divBdr>
                <w:top w:val="none" w:sz="0" w:space="0" w:color="auto"/>
                <w:left w:val="none" w:sz="0" w:space="0" w:color="auto"/>
                <w:bottom w:val="none" w:sz="0" w:space="0" w:color="auto"/>
                <w:right w:val="none" w:sz="0" w:space="0" w:color="auto"/>
              </w:divBdr>
            </w:div>
          </w:divsChild>
        </w:div>
        <w:div w:id="220596828">
          <w:marLeft w:val="0"/>
          <w:marRight w:val="0"/>
          <w:marTop w:val="0"/>
          <w:marBottom w:val="0"/>
          <w:divBdr>
            <w:top w:val="none" w:sz="0" w:space="0" w:color="auto"/>
            <w:left w:val="none" w:sz="0" w:space="0" w:color="auto"/>
            <w:bottom w:val="none" w:sz="0" w:space="0" w:color="auto"/>
            <w:right w:val="none" w:sz="0" w:space="0" w:color="auto"/>
          </w:divBdr>
          <w:divsChild>
            <w:div w:id="223683096">
              <w:marLeft w:val="0"/>
              <w:marRight w:val="0"/>
              <w:marTop w:val="0"/>
              <w:marBottom w:val="0"/>
              <w:divBdr>
                <w:top w:val="none" w:sz="0" w:space="0" w:color="auto"/>
                <w:left w:val="none" w:sz="0" w:space="0" w:color="auto"/>
                <w:bottom w:val="none" w:sz="0" w:space="0" w:color="auto"/>
                <w:right w:val="none" w:sz="0" w:space="0" w:color="auto"/>
              </w:divBdr>
            </w:div>
          </w:divsChild>
        </w:div>
        <w:div w:id="137498068">
          <w:marLeft w:val="0"/>
          <w:marRight w:val="0"/>
          <w:marTop w:val="0"/>
          <w:marBottom w:val="0"/>
          <w:divBdr>
            <w:top w:val="none" w:sz="0" w:space="0" w:color="auto"/>
            <w:left w:val="none" w:sz="0" w:space="0" w:color="auto"/>
            <w:bottom w:val="none" w:sz="0" w:space="0" w:color="auto"/>
            <w:right w:val="none" w:sz="0" w:space="0" w:color="auto"/>
          </w:divBdr>
          <w:divsChild>
            <w:div w:id="88282827">
              <w:marLeft w:val="0"/>
              <w:marRight w:val="0"/>
              <w:marTop w:val="0"/>
              <w:marBottom w:val="0"/>
              <w:divBdr>
                <w:top w:val="none" w:sz="0" w:space="0" w:color="auto"/>
                <w:left w:val="none" w:sz="0" w:space="0" w:color="auto"/>
                <w:bottom w:val="none" w:sz="0" w:space="0" w:color="auto"/>
                <w:right w:val="none" w:sz="0" w:space="0" w:color="auto"/>
              </w:divBdr>
            </w:div>
          </w:divsChild>
        </w:div>
        <w:div w:id="1514370166">
          <w:marLeft w:val="0"/>
          <w:marRight w:val="0"/>
          <w:marTop w:val="0"/>
          <w:marBottom w:val="0"/>
          <w:divBdr>
            <w:top w:val="none" w:sz="0" w:space="0" w:color="auto"/>
            <w:left w:val="none" w:sz="0" w:space="0" w:color="auto"/>
            <w:bottom w:val="none" w:sz="0" w:space="0" w:color="auto"/>
            <w:right w:val="none" w:sz="0" w:space="0" w:color="auto"/>
          </w:divBdr>
          <w:divsChild>
            <w:div w:id="455567803">
              <w:marLeft w:val="0"/>
              <w:marRight w:val="0"/>
              <w:marTop w:val="0"/>
              <w:marBottom w:val="0"/>
              <w:divBdr>
                <w:top w:val="none" w:sz="0" w:space="0" w:color="auto"/>
                <w:left w:val="none" w:sz="0" w:space="0" w:color="auto"/>
                <w:bottom w:val="none" w:sz="0" w:space="0" w:color="auto"/>
                <w:right w:val="none" w:sz="0" w:space="0" w:color="auto"/>
              </w:divBdr>
            </w:div>
          </w:divsChild>
        </w:div>
        <w:div w:id="57024503">
          <w:marLeft w:val="0"/>
          <w:marRight w:val="0"/>
          <w:marTop w:val="0"/>
          <w:marBottom w:val="0"/>
          <w:divBdr>
            <w:top w:val="none" w:sz="0" w:space="0" w:color="auto"/>
            <w:left w:val="none" w:sz="0" w:space="0" w:color="auto"/>
            <w:bottom w:val="none" w:sz="0" w:space="0" w:color="auto"/>
            <w:right w:val="none" w:sz="0" w:space="0" w:color="auto"/>
          </w:divBdr>
          <w:divsChild>
            <w:div w:id="203909114">
              <w:marLeft w:val="0"/>
              <w:marRight w:val="0"/>
              <w:marTop w:val="0"/>
              <w:marBottom w:val="0"/>
              <w:divBdr>
                <w:top w:val="none" w:sz="0" w:space="0" w:color="auto"/>
                <w:left w:val="none" w:sz="0" w:space="0" w:color="auto"/>
                <w:bottom w:val="none" w:sz="0" w:space="0" w:color="auto"/>
                <w:right w:val="none" w:sz="0" w:space="0" w:color="auto"/>
              </w:divBdr>
            </w:div>
          </w:divsChild>
        </w:div>
        <w:div w:id="1214610718">
          <w:marLeft w:val="0"/>
          <w:marRight w:val="0"/>
          <w:marTop w:val="0"/>
          <w:marBottom w:val="0"/>
          <w:divBdr>
            <w:top w:val="none" w:sz="0" w:space="0" w:color="auto"/>
            <w:left w:val="none" w:sz="0" w:space="0" w:color="auto"/>
            <w:bottom w:val="none" w:sz="0" w:space="0" w:color="auto"/>
            <w:right w:val="none" w:sz="0" w:space="0" w:color="auto"/>
          </w:divBdr>
          <w:divsChild>
            <w:div w:id="1280988104">
              <w:marLeft w:val="0"/>
              <w:marRight w:val="0"/>
              <w:marTop w:val="0"/>
              <w:marBottom w:val="0"/>
              <w:divBdr>
                <w:top w:val="none" w:sz="0" w:space="0" w:color="auto"/>
                <w:left w:val="none" w:sz="0" w:space="0" w:color="auto"/>
                <w:bottom w:val="none" w:sz="0" w:space="0" w:color="auto"/>
                <w:right w:val="none" w:sz="0" w:space="0" w:color="auto"/>
              </w:divBdr>
            </w:div>
          </w:divsChild>
        </w:div>
        <w:div w:id="660160594">
          <w:marLeft w:val="0"/>
          <w:marRight w:val="0"/>
          <w:marTop w:val="0"/>
          <w:marBottom w:val="0"/>
          <w:divBdr>
            <w:top w:val="none" w:sz="0" w:space="0" w:color="auto"/>
            <w:left w:val="none" w:sz="0" w:space="0" w:color="auto"/>
            <w:bottom w:val="none" w:sz="0" w:space="0" w:color="auto"/>
            <w:right w:val="none" w:sz="0" w:space="0" w:color="auto"/>
          </w:divBdr>
          <w:divsChild>
            <w:div w:id="563376414">
              <w:marLeft w:val="0"/>
              <w:marRight w:val="0"/>
              <w:marTop w:val="0"/>
              <w:marBottom w:val="0"/>
              <w:divBdr>
                <w:top w:val="none" w:sz="0" w:space="0" w:color="auto"/>
                <w:left w:val="none" w:sz="0" w:space="0" w:color="auto"/>
                <w:bottom w:val="none" w:sz="0" w:space="0" w:color="auto"/>
                <w:right w:val="none" w:sz="0" w:space="0" w:color="auto"/>
              </w:divBdr>
            </w:div>
          </w:divsChild>
        </w:div>
        <w:div w:id="495264513">
          <w:marLeft w:val="0"/>
          <w:marRight w:val="0"/>
          <w:marTop w:val="0"/>
          <w:marBottom w:val="0"/>
          <w:divBdr>
            <w:top w:val="none" w:sz="0" w:space="0" w:color="auto"/>
            <w:left w:val="none" w:sz="0" w:space="0" w:color="auto"/>
            <w:bottom w:val="none" w:sz="0" w:space="0" w:color="auto"/>
            <w:right w:val="none" w:sz="0" w:space="0" w:color="auto"/>
          </w:divBdr>
          <w:divsChild>
            <w:div w:id="341397544">
              <w:marLeft w:val="0"/>
              <w:marRight w:val="0"/>
              <w:marTop w:val="0"/>
              <w:marBottom w:val="0"/>
              <w:divBdr>
                <w:top w:val="none" w:sz="0" w:space="0" w:color="auto"/>
                <w:left w:val="none" w:sz="0" w:space="0" w:color="auto"/>
                <w:bottom w:val="none" w:sz="0" w:space="0" w:color="auto"/>
                <w:right w:val="none" w:sz="0" w:space="0" w:color="auto"/>
              </w:divBdr>
            </w:div>
          </w:divsChild>
        </w:div>
        <w:div w:id="2002661326">
          <w:marLeft w:val="0"/>
          <w:marRight w:val="0"/>
          <w:marTop w:val="0"/>
          <w:marBottom w:val="0"/>
          <w:divBdr>
            <w:top w:val="none" w:sz="0" w:space="0" w:color="auto"/>
            <w:left w:val="none" w:sz="0" w:space="0" w:color="auto"/>
            <w:bottom w:val="none" w:sz="0" w:space="0" w:color="auto"/>
            <w:right w:val="none" w:sz="0" w:space="0" w:color="auto"/>
          </w:divBdr>
          <w:divsChild>
            <w:div w:id="1771046135">
              <w:marLeft w:val="0"/>
              <w:marRight w:val="0"/>
              <w:marTop w:val="0"/>
              <w:marBottom w:val="0"/>
              <w:divBdr>
                <w:top w:val="none" w:sz="0" w:space="0" w:color="auto"/>
                <w:left w:val="none" w:sz="0" w:space="0" w:color="auto"/>
                <w:bottom w:val="none" w:sz="0" w:space="0" w:color="auto"/>
                <w:right w:val="none" w:sz="0" w:space="0" w:color="auto"/>
              </w:divBdr>
            </w:div>
          </w:divsChild>
        </w:div>
        <w:div w:id="858396903">
          <w:marLeft w:val="0"/>
          <w:marRight w:val="0"/>
          <w:marTop w:val="0"/>
          <w:marBottom w:val="0"/>
          <w:divBdr>
            <w:top w:val="none" w:sz="0" w:space="0" w:color="auto"/>
            <w:left w:val="none" w:sz="0" w:space="0" w:color="auto"/>
            <w:bottom w:val="none" w:sz="0" w:space="0" w:color="auto"/>
            <w:right w:val="none" w:sz="0" w:space="0" w:color="auto"/>
          </w:divBdr>
          <w:divsChild>
            <w:div w:id="204217407">
              <w:marLeft w:val="0"/>
              <w:marRight w:val="0"/>
              <w:marTop w:val="0"/>
              <w:marBottom w:val="0"/>
              <w:divBdr>
                <w:top w:val="none" w:sz="0" w:space="0" w:color="auto"/>
                <w:left w:val="none" w:sz="0" w:space="0" w:color="auto"/>
                <w:bottom w:val="none" w:sz="0" w:space="0" w:color="auto"/>
                <w:right w:val="none" w:sz="0" w:space="0" w:color="auto"/>
              </w:divBdr>
            </w:div>
          </w:divsChild>
        </w:div>
        <w:div w:id="274947768">
          <w:marLeft w:val="0"/>
          <w:marRight w:val="0"/>
          <w:marTop w:val="0"/>
          <w:marBottom w:val="0"/>
          <w:divBdr>
            <w:top w:val="none" w:sz="0" w:space="0" w:color="auto"/>
            <w:left w:val="none" w:sz="0" w:space="0" w:color="auto"/>
            <w:bottom w:val="none" w:sz="0" w:space="0" w:color="auto"/>
            <w:right w:val="none" w:sz="0" w:space="0" w:color="auto"/>
          </w:divBdr>
          <w:divsChild>
            <w:div w:id="1617104741">
              <w:marLeft w:val="0"/>
              <w:marRight w:val="0"/>
              <w:marTop w:val="0"/>
              <w:marBottom w:val="0"/>
              <w:divBdr>
                <w:top w:val="none" w:sz="0" w:space="0" w:color="auto"/>
                <w:left w:val="none" w:sz="0" w:space="0" w:color="auto"/>
                <w:bottom w:val="none" w:sz="0" w:space="0" w:color="auto"/>
                <w:right w:val="none" w:sz="0" w:space="0" w:color="auto"/>
              </w:divBdr>
            </w:div>
          </w:divsChild>
        </w:div>
        <w:div w:id="889193196">
          <w:marLeft w:val="0"/>
          <w:marRight w:val="0"/>
          <w:marTop w:val="0"/>
          <w:marBottom w:val="0"/>
          <w:divBdr>
            <w:top w:val="none" w:sz="0" w:space="0" w:color="auto"/>
            <w:left w:val="none" w:sz="0" w:space="0" w:color="auto"/>
            <w:bottom w:val="none" w:sz="0" w:space="0" w:color="auto"/>
            <w:right w:val="none" w:sz="0" w:space="0" w:color="auto"/>
          </w:divBdr>
          <w:divsChild>
            <w:div w:id="1372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46RQJNK23EVN-1337156804-40159</_dlc_DocId>
    <_dlc_DocIdUrl xmlns="83fd7b6e-5f23-487e-aad6-cb3ca280b681">
      <Url>https://streamlinksoftware.sharepoint.com/sites/StreamLinkSoftwareCloudDrive/_layouts/15/DocIdRedir.aspx?ID=46RQJNK23EVN-1337156804-40159</Url>
      <Description>46RQJNK23EVN-1337156804-40159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2020-10-23T14:32:00Z</dcterms:created>
  <dcterms:modified xsi:type="dcterms:W3CDTF">2020-10-23T14:32:00Z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3f8a304f-78ff-431c-9f36-b50c71ca058e</vt:lpwstr>
  </property>
</Properties>
</file>