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7647FC4" w:rsidR="00000B0B" w:rsidRDefault="00000B0B" w:rsidP="00A32153">
      <w:pPr>
        <w:rPr>
          <w:b/>
          <w:bCs/>
          <w:u w:val="single"/>
        </w:rPr>
      </w:pPr>
    </w:p>
    <w:p w14:paraId="05864CE9" w14:textId="5F700775" w:rsidR="002E6BF6" w:rsidRDefault="002E6BF6" w:rsidP="002E6BF6">
      <w:pPr>
        <w:jc w:val="center"/>
        <w:rPr>
          <w:rStyle w:val="normaltextrun"/>
          <w:b/>
          <w:bCs/>
          <w:color w:val="000000"/>
          <w:u w:val="single"/>
          <w:shd w:val="clear" w:color="auto" w:fill="FFFFFF"/>
        </w:rPr>
      </w:pPr>
      <w:r>
        <w:rPr>
          <w:rStyle w:val="normaltextrun"/>
          <w:b/>
          <w:bCs/>
          <w:color w:val="000000"/>
          <w:u w:val="single"/>
          <w:shd w:val="clear" w:color="auto" w:fill="FFFFFF"/>
        </w:rPr>
        <w:t>Supplemental Video: Importing Master Data</w:t>
      </w:r>
    </w:p>
    <w:tbl>
      <w:tblPr>
        <w:tblW w:w="1116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7"/>
      </w:tblGrid>
      <w:tr w:rsidR="002E6BF6" w:rsidRPr="002E6BF6" w14:paraId="503DA9AE" w14:textId="77777777" w:rsidTr="002E6BF6">
        <w:tc>
          <w:tcPr>
            <w:tcW w:w="11167" w:type="dxa"/>
            <w:tcBorders>
              <w:top w:val="single" w:sz="6" w:space="0" w:color="auto"/>
              <w:left w:val="single" w:sz="6" w:space="0" w:color="auto"/>
              <w:bottom w:val="single" w:sz="6" w:space="0" w:color="auto"/>
              <w:right w:val="single" w:sz="6" w:space="0" w:color="auto"/>
            </w:tcBorders>
            <w:shd w:val="clear" w:color="auto" w:fill="auto"/>
            <w:hideMark/>
          </w:tcPr>
          <w:p w14:paraId="36356BE5"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Script </w:t>
            </w:r>
          </w:p>
        </w:tc>
      </w:tr>
      <w:tr w:rsidR="002E6BF6" w:rsidRPr="002E6BF6" w14:paraId="761A865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8A367C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Welcome to the AmpliFund Training video focused on importing master data to AmpliFund. </w:t>
            </w:r>
          </w:p>
        </w:tc>
      </w:tr>
      <w:tr w:rsidR="002E6BF6" w:rsidRPr="002E6BF6" w14:paraId="428401B9"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72A1D8A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During this video we will review how to import 2 examples of master data using organizations and staff.  If you need instruction on how to complete the master data excel template file, please reference the applicable videos on our support site. Before you move </w:t>
            </w:r>
            <w:proofErr w:type="gramStart"/>
            <w:r w:rsidRPr="002E6BF6">
              <w:rPr>
                <w:rFonts w:eastAsia="Times New Roman"/>
              </w:rPr>
              <w:t>forward</w:t>
            </w:r>
            <w:proofErr w:type="gramEnd"/>
            <w:r w:rsidRPr="002E6BF6">
              <w:rPr>
                <w:rFonts w:eastAsia="Times New Roman"/>
              </w:rPr>
              <w:t> we recommend checking the file for accuracy and completion as any information in your file will be reflected in your AmpliFund account.  Now </w:t>
            </w:r>
            <w:proofErr w:type="gramStart"/>
            <w:r w:rsidRPr="002E6BF6">
              <w:rPr>
                <w:rFonts w:eastAsia="Times New Roman"/>
              </w:rPr>
              <w:t>let’s</w:t>
            </w:r>
            <w:proofErr w:type="gramEnd"/>
            <w:r w:rsidRPr="002E6BF6">
              <w:rPr>
                <w:rFonts w:eastAsia="Times New Roman"/>
              </w:rPr>
              <w:t> log into AmpliFund and together we will import organizations and staff. </w:t>
            </w:r>
          </w:p>
        </w:tc>
      </w:tr>
      <w:tr w:rsidR="002E6BF6" w:rsidRPr="002E6BF6" w14:paraId="4D4BA6E9"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D42FBF5"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First from the calendar screen navigate to Organizations by navigating to Contacts then Organizations. </w:t>
            </w:r>
          </w:p>
        </w:tc>
      </w:tr>
      <w:tr w:rsidR="002E6BF6" w:rsidRPr="002E6BF6" w14:paraId="08488E3E"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A4F1C12"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After clicking on organization, you can then click on the import icon in the top right of the organization page. </w:t>
            </w:r>
          </w:p>
        </w:tc>
      </w:tr>
      <w:tr w:rsidR="002E6BF6" w:rsidRPr="002E6BF6" w14:paraId="07D2FFB8"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285920D"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This will prompt you to select your import file.  Navigate to the appropriate file on your desktop. </w:t>
            </w:r>
          </w:p>
        </w:tc>
      </w:tr>
      <w:tr w:rsidR="002E6BF6" w:rsidRPr="002E6BF6" w14:paraId="69532D6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44A8FA54"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After you select your file, this screen will appear.  So long as you used the organization template import file from the support site, you should not have to map any fields.  The file will match on name, so if you’ve included any organization names for organizations you already have in AmpliFund those will match on import and all other fields will be updated based on what you have in the excel file.  Review each column to ensure it is mapped to the appropriate destination then click Import. </w:t>
            </w:r>
          </w:p>
        </w:tc>
      </w:tr>
      <w:tr w:rsidR="002E6BF6" w:rsidRPr="002E6BF6" w14:paraId="137D81A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3702F83B"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You </w:t>
            </w:r>
            <w:proofErr w:type="gramStart"/>
            <w:r w:rsidRPr="002E6BF6">
              <w:rPr>
                <w:rFonts w:eastAsia="Times New Roman"/>
              </w:rPr>
              <w:t>will</w:t>
            </w:r>
            <w:proofErr w:type="gramEnd"/>
            <w:r w:rsidRPr="002E6BF6">
              <w:rPr>
                <w:rFonts w:eastAsia="Times New Roman"/>
              </w:rPr>
              <w:t> receive a success message if your import worked and then can review the results of your import on the screen.  We recommend reviewing data to ensure it imported as you expected. </w:t>
            </w:r>
          </w:p>
        </w:tc>
      </w:tr>
      <w:tr w:rsidR="002E6BF6" w:rsidRPr="002E6BF6" w14:paraId="4704751A"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0E4D450"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Next, </w:t>
            </w:r>
            <w:proofErr w:type="gramStart"/>
            <w:r w:rsidRPr="002E6BF6">
              <w:rPr>
                <w:rFonts w:eastAsia="Times New Roman"/>
              </w:rPr>
              <w:t>let’s</w:t>
            </w:r>
            <w:proofErr w:type="gramEnd"/>
            <w:r w:rsidRPr="002E6BF6">
              <w:rPr>
                <w:rFonts w:eastAsia="Times New Roman"/>
              </w:rPr>
              <w:t> import staff together.  Navigate to staff by going to Contacts&gt;Staff </w:t>
            </w:r>
          </w:p>
        </w:tc>
      </w:tr>
      <w:tr w:rsidR="002E6BF6" w:rsidRPr="002E6BF6" w14:paraId="02A93102"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110D41C9"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Click on the import icon in the upper </w:t>
            </w:r>
            <w:proofErr w:type="gramStart"/>
            <w:r w:rsidRPr="002E6BF6">
              <w:rPr>
                <w:rFonts w:eastAsia="Times New Roman"/>
              </w:rPr>
              <w:t>right hand</w:t>
            </w:r>
            <w:proofErr w:type="gramEnd"/>
            <w:r w:rsidRPr="002E6BF6">
              <w:rPr>
                <w:rFonts w:eastAsia="Times New Roman"/>
              </w:rPr>
              <w:t> corner of the screen. </w:t>
            </w:r>
          </w:p>
        </w:tc>
      </w:tr>
      <w:tr w:rsidR="002E6BF6" w:rsidRPr="002E6BF6" w14:paraId="447165B8"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2FC9C915" w14:textId="77777777" w:rsidR="002E6BF6" w:rsidRPr="002E6BF6" w:rsidRDefault="002E6BF6" w:rsidP="002E6BF6">
            <w:pPr>
              <w:spacing w:after="0" w:line="240" w:lineRule="auto"/>
              <w:textAlignment w:val="baseline"/>
              <w:rPr>
                <w:rFonts w:ascii="Segoe UI" w:eastAsia="Times New Roman" w:hAnsi="Segoe UI" w:cs="Segoe UI"/>
                <w:sz w:val="18"/>
                <w:szCs w:val="18"/>
              </w:rPr>
            </w:pPr>
            <w:proofErr w:type="gramStart"/>
            <w:r w:rsidRPr="002E6BF6">
              <w:rPr>
                <w:rFonts w:eastAsia="Times New Roman"/>
              </w:rPr>
              <w:t>Similar to</w:t>
            </w:r>
            <w:proofErr w:type="gramEnd"/>
            <w:r w:rsidRPr="002E6BF6">
              <w:rPr>
                <w:rFonts w:eastAsia="Times New Roman"/>
              </w:rPr>
              <w:t> organizations, select the file you’d like to import. </w:t>
            </w:r>
          </w:p>
        </w:tc>
      </w:tr>
      <w:tr w:rsidR="002E6BF6" w:rsidRPr="002E6BF6" w14:paraId="500B566E"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4D581AD6"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If you used the staff template file from the support site all columns should map appropriately, however we recommend you review mapping for accuracy.  Once </w:t>
            </w:r>
            <w:proofErr w:type="gramStart"/>
            <w:r w:rsidRPr="002E6BF6">
              <w:rPr>
                <w:rFonts w:eastAsia="Times New Roman"/>
              </w:rPr>
              <w:t>you’ve</w:t>
            </w:r>
            <w:proofErr w:type="gramEnd"/>
            <w:r w:rsidRPr="002E6BF6">
              <w:rPr>
                <w:rFonts w:eastAsia="Times New Roman"/>
              </w:rPr>
              <w:t xml:space="preserve"> checked mapping click on import.  Staff records will match based on email address, so if you have records in AmpliFund you need to update ensure the email address matches in your file.  You </w:t>
            </w:r>
            <w:proofErr w:type="spellStart"/>
            <w:r w:rsidRPr="002E6BF6">
              <w:rPr>
                <w:rFonts w:eastAsia="Times New Roman"/>
              </w:rPr>
              <w:t>an</w:t>
            </w:r>
            <w:proofErr w:type="spellEnd"/>
            <w:r w:rsidRPr="002E6BF6">
              <w:rPr>
                <w:rFonts w:eastAsia="Times New Roman"/>
              </w:rPr>
              <w:t xml:space="preserve"> also change the match key to unique identifier and can update based on matches from that field. </w:t>
            </w:r>
          </w:p>
        </w:tc>
      </w:tr>
      <w:tr w:rsidR="002E6BF6" w:rsidRPr="002E6BF6" w14:paraId="0A800593"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DFFA050"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You will receive a success message and then you can review import results on your screen. </w:t>
            </w:r>
          </w:p>
        </w:tc>
      </w:tr>
      <w:tr w:rsidR="002E6BF6" w:rsidRPr="002E6BF6" w14:paraId="508DFB51"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C62987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Through this AmpliFund training video you learned how to import in AmpliFund.  Should you have additional questions, please reference our support site.  Thank you! </w:t>
            </w:r>
          </w:p>
        </w:tc>
      </w:tr>
    </w:tbl>
    <w:p w14:paraId="67DAF788" w14:textId="77777777" w:rsidR="002E6BF6" w:rsidRDefault="002E6BF6" w:rsidP="002E6BF6">
      <w:pPr>
        <w:jc w:val="center"/>
        <w:rPr>
          <w:b/>
          <w:bCs/>
          <w:u w:val="single"/>
        </w:rPr>
      </w:pPr>
    </w:p>
    <w:sectPr w:rsidR="002E6BF6"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2863A" w14:textId="77777777" w:rsidR="00C46A32" w:rsidRDefault="00C46A32" w:rsidP="00000B0B">
      <w:pPr>
        <w:spacing w:after="0" w:line="240" w:lineRule="auto"/>
      </w:pPr>
      <w:r>
        <w:separator/>
      </w:r>
    </w:p>
  </w:endnote>
  <w:endnote w:type="continuationSeparator" w:id="0">
    <w:p w14:paraId="48DDC9A8" w14:textId="77777777" w:rsidR="00C46A32" w:rsidRDefault="00C46A32"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D373E" w14:textId="77777777" w:rsidR="00C46A32" w:rsidRDefault="00C46A32" w:rsidP="00000B0B">
      <w:pPr>
        <w:spacing w:after="0" w:line="240" w:lineRule="auto"/>
      </w:pPr>
      <w:r>
        <w:separator/>
      </w:r>
    </w:p>
  </w:footnote>
  <w:footnote w:type="continuationSeparator" w:id="0">
    <w:p w14:paraId="7CD66B0D" w14:textId="77777777" w:rsidR="00C46A32" w:rsidRDefault="00C46A32"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2E6BF6"/>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46A32"/>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2E6BF6"/>
  </w:style>
  <w:style w:type="paragraph" w:customStyle="1" w:styleId="paragraph">
    <w:name w:val="paragraph"/>
    <w:basedOn w:val="Normal"/>
    <w:rsid w:val="002E6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E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50187">
      <w:bodyDiv w:val="1"/>
      <w:marLeft w:val="0"/>
      <w:marRight w:val="0"/>
      <w:marTop w:val="0"/>
      <w:marBottom w:val="0"/>
      <w:divBdr>
        <w:top w:val="none" w:sz="0" w:space="0" w:color="auto"/>
        <w:left w:val="none" w:sz="0" w:space="0" w:color="auto"/>
        <w:bottom w:val="none" w:sz="0" w:space="0" w:color="auto"/>
        <w:right w:val="none" w:sz="0" w:space="0" w:color="auto"/>
      </w:divBdr>
      <w:divsChild>
        <w:div w:id="1769538250">
          <w:marLeft w:val="0"/>
          <w:marRight w:val="0"/>
          <w:marTop w:val="0"/>
          <w:marBottom w:val="0"/>
          <w:divBdr>
            <w:top w:val="none" w:sz="0" w:space="0" w:color="auto"/>
            <w:left w:val="none" w:sz="0" w:space="0" w:color="auto"/>
            <w:bottom w:val="none" w:sz="0" w:space="0" w:color="auto"/>
            <w:right w:val="none" w:sz="0" w:space="0" w:color="auto"/>
          </w:divBdr>
          <w:divsChild>
            <w:div w:id="1727142913">
              <w:marLeft w:val="0"/>
              <w:marRight w:val="0"/>
              <w:marTop w:val="0"/>
              <w:marBottom w:val="0"/>
              <w:divBdr>
                <w:top w:val="none" w:sz="0" w:space="0" w:color="auto"/>
                <w:left w:val="none" w:sz="0" w:space="0" w:color="auto"/>
                <w:bottom w:val="none" w:sz="0" w:space="0" w:color="auto"/>
                <w:right w:val="none" w:sz="0" w:space="0" w:color="auto"/>
              </w:divBdr>
            </w:div>
          </w:divsChild>
        </w:div>
        <w:div w:id="981233587">
          <w:marLeft w:val="0"/>
          <w:marRight w:val="0"/>
          <w:marTop w:val="0"/>
          <w:marBottom w:val="0"/>
          <w:divBdr>
            <w:top w:val="none" w:sz="0" w:space="0" w:color="auto"/>
            <w:left w:val="none" w:sz="0" w:space="0" w:color="auto"/>
            <w:bottom w:val="none" w:sz="0" w:space="0" w:color="auto"/>
            <w:right w:val="none" w:sz="0" w:space="0" w:color="auto"/>
          </w:divBdr>
          <w:divsChild>
            <w:div w:id="309793775">
              <w:marLeft w:val="0"/>
              <w:marRight w:val="0"/>
              <w:marTop w:val="0"/>
              <w:marBottom w:val="0"/>
              <w:divBdr>
                <w:top w:val="none" w:sz="0" w:space="0" w:color="auto"/>
                <w:left w:val="none" w:sz="0" w:space="0" w:color="auto"/>
                <w:bottom w:val="none" w:sz="0" w:space="0" w:color="auto"/>
                <w:right w:val="none" w:sz="0" w:space="0" w:color="auto"/>
              </w:divBdr>
            </w:div>
          </w:divsChild>
        </w:div>
        <w:div w:id="1712148110">
          <w:marLeft w:val="0"/>
          <w:marRight w:val="0"/>
          <w:marTop w:val="0"/>
          <w:marBottom w:val="0"/>
          <w:divBdr>
            <w:top w:val="none" w:sz="0" w:space="0" w:color="auto"/>
            <w:left w:val="none" w:sz="0" w:space="0" w:color="auto"/>
            <w:bottom w:val="none" w:sz="0" w:space="0" w:color="auto"/>
            <w:right w:val="none" w:sz="0" w:space="0" w:color="auto"/>
          </w:divBdr>
          <w:divsChild>
            <w:div w:id="1044140671">
              <w:marLeft w:val="0"/>
              <w:marRight w:val="0"/>
              <w:marTop w:val="0"/>
              <w:marBottom w:val="0"/>
              <w:divBdr>
                <w:top w:val="none" w:sz="0" w:space="0" w:color="auto"/>
                <w:left w:val="none" w:sz="0" w:space="0" w:color="auto"/>
                <w:bottom w:val="none" w:sz="0" w:space="0" w:color="auto"/>
                <w:right w:val="none" w:sz="0" w:space="0" w:color="auto"/>
              </w:divBdr>
            </w:div>
          </w:divsChild>
        </w:div>
        <w:div w:id="50426088">
          <w:marLeft w:val="0"/>
          <w:marRight w:val="0"/>
          <w:marTop w:val="0"/>
          <w:marBottom w:val="0"/>
          <w:divBdr>
            <w:top w:val="none" w:sz="0" w:space="0" w:color="auto"/>
            <w:left w:val="none" w:sz="0" w:space="0" w:color="auto"/>
            <w:bottom w:val="none" w:sz="0" w:space="0" w:color="auto"/>
            <w:right w:val="none" w:sz="0" w:space="0" w:color="auto"/>
          </w:divBdr>
          <w:divsChild>
            <w:div w:id="851458149">
              <w:marLeft w:val="0"/>
              <w:marRight w:val="0"/>
              <w:marTop w:val="0"/>
              <w:marBottom w:val="0"/>
              <w:divBdr>
                <w:top w:val="none" w:sz="0" w:space="0" w:color="auto"/>
                <w:left w:val="none" w:sz="0" w:space="0" w:color="auto"/>
                <w:bottom w:val="none" w:sz="0" w:space="0" w:color="auto"/>
                <w:right w:val="none" w:sz="0" w:space="0" w:color="auto"/>
              </w:divBdr>
            </w:div>
          </w:divsChild>
        </w:div>
        <w:div w:id="1248540779">
          <w:marLeft w:val="0"/>
          <w:marRight w:val="0"/>
          <w:marTop w:val="0"/>
          <w:marBottom w:val="0"/>
          <w:divBdr>
            <w:top w:val="none" w:sz="0" w:space="0" w:color="auto"/>
            <w:left w:val="none" w:sz="0" w:space="0" w:color="auto"/>
            <w:bottom w:val="none" w:sz="0" w:space="0" w:color="auto"/>
            <w:right w:val="none" w:sz="0" w:space="0" w:color="auto"/>
          </w:divBdr>
          <w:divsChild>
            <w:div w:id="730468992">
              <w:marLeft w:val="0"/>
              <w:marRight w:val="0"/>
              <w:marTop w:val="0"/>
              <w:marBottom w:val="0"/>
              <w:divBdr>
                <w:top w:val="none" w:sz="0" w:space="0" w:color="auto"/>
                <w:left w:val="none" w:sz="0" w:space="0" w:color="auto"/>
                <w:bottom w:val="none" w:sz="0" w:space="0" w:color="auto"/>
                <w:right w:val="none" w:sz="0" w:space="0" w:color="auto"/>
              </w:divBdr>
            </w:div>
          </w:divsChild>
        </w:div>
        <w:div w:id="1709643615">
          <w:marLeft w:val="0"/>
          <w:marRight w:val="0"/>
          <w:marTop w:val="0"/>
          <w:marBottom w:val="0"/>
          <w:divBdr>
            <w:top w:val="none" w:sz="0" w:space="0" w:color="auto"/>
            <w:left w:val="none" w:sz="0" w:space="0" w:color="auto"/>
            <w:bottom w:val="none" w:sz="0" w:space="0" w:color="auto"/>
            <w:right w:val="none" w:sz="0" w:space="0" w:color="auto"/>
          </w:divBdr>
          <w:divsChild>
            <w:div w:id="152338210">
              <w:marLeft w:val="0"/>
              <w:marRight w:val="0"/>
              <w:marTop w:val="0"/>
              <w:marBottom w:val="0"/>
              <w:divBdr>
                <w:top w:val="none" w:sz="0" w:space="0" w:color="auto"/>
                <w:left w:val="none" w:sz="0" w:space="0" w:color="auto"/>
                <w:bottom w:val="none" w:sz="0" w:space="0" w:color="auto"/>
                <w:right w:val="none" w:sz="0" w:space="0" w:color="auto"/>
              </w:divBdr>
            </w:div>
          </w:divsChild>
        </w:div>
        <w:div w:id="1886480210">
          <w:marLeft w:val="0"/>
          <w:marRight w:val="0"/>
          <w:marTop w:val="0"/>
          <w:marBottom w:val="0"/>
          <w:divBdr>
            <w:top w:val="none" w:sz="0" w:space="0" w:color="auto"/>
            <w:left w:val="none" w:sz="0" w:space="0" w:color="auto"/>
            <w:bottom w:val="none" w:sz="0" w:space="0" w:color="auto"/>
            <w:right w:val="none" w:sz="0" w:space="0" w:color="auto"/>
          </w:divBdr>
          <w:divsChild>
            <w:div w:id="813789602">
              <w:marLeft w:val="0"/>
              <w:marRight w:val="0"/>
              <w:marTop w:val="0"/>
              <w:marBottom w:val="0"/>
              <w:divBdr>
                <w:top w:val="none" w:sz="0" w:space="0" w:color="auto"/>
                <w:left w:val="none" w:sz="0" w:space="0" w:color="auto"/>
                <w:bottom w:val="none" w:sz="0" w:space="0" w:color="auto"/>
                <w:right w:val="none" w:sz="0" w:space="0" w:color="auto"/>
              </w:divBdr>
            </w:div>
          </w:divsChild>
        </w:div>
        <w:div w:id="719861446">
          <w:marLeft w:val="0"/>
          <w:marRight w:val="0"/>
          <w:marTop w:val="0"/>
          <w:marBottom w:val="0"/>
          <w:divBdr>
            <w:top w:val="none" w:sz="0" w:space="0" w:color="auto"/>
            <w:left w:val="none" w:sz="0" w:space="0" w:color="auto"/>
            <w:bottom w:val="none" w:sz="0" w:space="0" w:color="auto"/>
            <w:right w:val="none" w:sz="0" w:space="0" w:color="auto"/>
          </w:divBdr>
          <w:divsChild>
            <w:div w:id="1282344264">
              <w:marLeft w:val="0"/>
              <w:marRight w:val="0"/>
              <w:marTop w:val="0"/>
              <w:marBottom w:val="0"/>
              <w:divBdr>
                <w:top w:val="none" w:sz="0" w:space="0" w:color="auto"/>
                <w:left w:val="none" w:sz="0" w:space="0" w:color="auto"/>
                <w:bottom w:val="none" w:sz="0" w:space="0" w:color="auto"/>
                <w:right w:val="none" w:sz="0" w:space="0" w:color="auto"/>
              </w:divBdr>
            </w:div>
          </w:divsChild>
        </w:div>
        <w:div w:id="1148594399">
          <w:marLeft w:val="0"/>
          <w:marRight w:val="0"/>
          <w:marTop w:val="0"/>
          <w:marBottom w:val="0"/>
          <w:divBdr>
            <w:top w:val="none" w:sz="0" w:space="0" w:color="auto"/>
            <w:left w:val="none" w:sz="0" w:space="0" w:color="auto"/>
            <w:bottom w:val="none" w:sz="0" w:space="0" w:color="auto"/>
            <w:right w:val="none" w:sz="0" w:space="0" w:color="auto"/>
          </w:divBdr>
          <w:divsChild>
            <w:div w:id="1502743328">
              <w:marLeft w:val="0"/>
              <w:marRight w:val="0"/>
              <w:marTop w:val="0"/>
              <w:marBottom w:val="0"/>
              <w:divBdr>
                <w:top w:val="none" w:sz="0" w:space="0" w:color="auto"/>
                <w:left w:val="none" w:sz="0" w:space="0" w:color="auto"/>
                <w:bottom w:val="none" w:sz="0" w:space="0" w:color="auto"/>
                <w:right w:val="none" w:sz="0" w:space="0" w:color="auto"/>
              </w:divBdr>
            </w:div>
          </w:divsChild>
        </w:div>
        <w:div w:id="232669652">
          <w:marLeft w:val="0"/>
          <w:marRight w:val="0"/>
          <w:marTop w:val="0"/>
          <w:marBottom w:val="0"/>
          <w:divBdr>
            <w:top w:val="none" w:sz="0" w:space="0" w:color="auto"/>
            <w:left w:val="none" w:sz="0" w:space="0" w:color="auto"/>
            <w:bottom w:val="none" w:sz="0" w:space="0" w:color="auto"/>
            <w:right w:val="none" w:sz="0" w:space="0" w:color="auto"/>
          </w:divBdr>
          <w:divsChild>
            <w:div w:id="280067538">
              <w:marLeft w:val="0"/>
              <w:marRight w:val="0"/>
              <w:marTop w:val="0"/>
              <w:marBottom w:val="0"/>
              <w:divBdr>
                <w:top w:val="none" w:sz="0" w:space="0" w:color="auto"/>
                <w:left w:val="none" w:sz="0" w:space="0" w:color="auto"/>
                <w:bottom w:val="none" w:sz="0" w:space="0" w:color="auto"/>
                <w:right w:val="none" w:sz="0" w:space="0" w:color="auto"/>
              </w:divBdr>
            </w:div>
          </w:divsChild>
        </w:div>
        <w:div w:id="1073309118">
          <w:marLeft w:val="0"/>
          <w:marRight w:val="0"/>
          <w:marTop w:val="0"/>
          <w:marBottom w:val="0"/>
          <w:divBdr>
            <w:top w:val="none" w:sz="0" w:space="0" w:color="auto"/>
            <w:left w:val="none" w:sz="0" w:space="0" w:color="auto"/>
            <w:bottom w:val="none" w:sz="0" w:space="0" w:color="auto"/>
            <w:right w:val="none" w:sz="0" w:space="0" w:color="auto"/>
          </w:divBdr>
          <w:divsChild>
            <w:div w:id="2079984135">
              <w:marLeft w:val="0"/>
              <w:marRight w:val="0"/>
              <w:marTop w:val="0"/>
              <w:marBottom w:val="0"/>
              <w:divBdr>
                <w:top w:val="none" w:sz="0" w:space="0" w:color="auto"/>
                <w:left w:val="none" w:sz="0" w:space="0" w:color="auto"/>
                <w:bottom w:val="none" w:sz="0" w:space="0" w:color="auto"/>
                <w:right w:val="none" w:sz="0" w:space="0" w:color="auto"/>
              </w:divBdr>
            </w:div>
          </w:divsChild>
        </w:div>
        <w:div w:id="487328504">
          <w:marLeft w:val="0"/>
          <w:marRight w:val="0"/>
          <w:marTop w:val="0"/>
          <w:marBottom w:val="0"/>
          <w:divBdr>
            <w:top w:val="none" w:sz="0" w:space="0" w:color="auto"/>
            <w:left w:val="none" w:sz="0" w:space="0" w:color="auto"/>
            <w:bottom w:val="none" w:sz="0" w:space="0" w:color="auto"/>
            <w:right w:val="none" w:sz="0" w:space="0" w:color="auto"/>
          </w:divBdr>
          <w:divsChild>
            <w:div w:id="1283655174">
              <w:marLeft w:val="0"/>
              <w:marRight w:val="0"/>
              <w:marTop w:val="0"/>
              <w:marBottom w:val="0"/>
              <w:divBdr>
                <w:top w:val="none" w:sz="0" w:space="0" w:color="auto"/>
                <w:left w:val="none" w:sz="0" w:space="0" w:color="auto"/>
                <w:bottom w:val="none" w:sz="0" w:space="0" w:color="auto"/>
                <w:right w:val="none" w:sz="0" w:space="0" w:color="auto"/>
              </w:divBdr>
            </w:div>
          </w:divsChild>
        </w:div>
        <w:div w:id="874080760">
          <w:marLeft w:val="0"/>
          <w:marRight w:val="0"/>
          <w:marTop w:val="0"/>
          <w:marBottom w:val="0"/>
          <w:divBdr>
            <w:top w:val="none" w:sz="0" w:space="0" w:color="auto"/>
            <w:left w:val="none" w:sz="0" w:space="0" w:color="auto"/>
            <w:bottom w:val="none" w:sz="0" w:space="0" w:color="auto"/>
            <w:right w:val="none" w:sz="0" w:space="0" w:color="auto"/>
          </w:divBdr>
          <w:divsChild>
            <w:div w:id="1682929794">
              <w:marLeft w:val="0"/>
              <w:marRight w:val="0"/>
              <w:marTop w:val="0"/>
              <w:marBottom w:val="0"/>
              <w:divBdr>
                <w:top w:val="none" w:sz="0" w:space="0" w:color="auto"/>
                <w:left w:val="none" w:sz="0" w:space="0" w:color="auto"/>
                <w:bottom w:val="none" w:sz="0" w:space="0" w:color="auto"/>
                <w:right w:val="none" w:sz="0" w:space="0" w:color="auto"/>
              </w:divBdr>
            </w:div>
          </w:divsChild>
        </w:div>
        <w:div w:id="2131045997">
          <w:marLeft w:val="0"/>
          <w:marRight w:val="0"/>
          <w:marTop w:val="0"/>
          <w:marBottom w:val="0"/>
          <w:divBdr>
            <w:top w:val="none" w:sz="0" w:space="0" w:color="auto"/>
            <w:left w:val="none" w:sz="0" w:space="0" w:color="auto"/>
            <w:bottom w:val="none" w:sz="0" w:space="0" w:color="auto"/>
            <w:right w:val="none" w:sz="0" w:space="0" w:color="auto"/>
          </w:divBdr>
          <w:divsChild>
            <w:div w:id="2043245496">
              <w:marLeft w:val="0"/>
              <w:marRight w:val="0"/>
              <w:marTop w:val="0"/>
              <w:marBottom w:val="0"/>
              <w:divBdr>
                <w:top w:val="none" w:sz="0" w:space="0" w:color="auto"/>
                <w:left w:val="none" w:sz="0" w:space="0" w:color="auto"/>
                <w:bottom w:val="none" w:sz="0" w:space="0" w:color="auto"/>
                <w:right w:val="none" w:sz="0" w:space="0" w:color="auto"/>
              </w:divBdr>
            </w:div>
          </w:divsChild>
        </w:div>
        <w:div w:id="1594363962">
          <w:marLeft w:val="0"/>
          <w:marRight w:val="0"/>
          <w:marTop w:val="0"/>
          <w:marBottom w:val="0"/>
          <w:divBdr>
            <w:top w:val="none" w:sz="0" w:space="0" w:color="auto"/>
            <w:left w:val="none" w:sz="0" w:space="0" w:color="auto"/>
            <w:bottom w:val="none" w:sz="0" w:space="0" w:color="auto"/>
            <w:right w:val="none" w:sz="0" w:space="0" w:color="auto"/>
          </w:divBdr>
          <w:divsChild>
            <w:div w:id="583148035">
              <w:marLeft w:val="0"/>
              <w:marRight w:val="0"/>
              <w:marTop w:val="0"/>
              <w:marBottom w:val="0"/>
              <w:divBdr>
                <w:top w:val="none" w:sz="0" w:space="0" w:color="auto"/>
                <w:left w:val="none" w:sz="0" w:space="0" w:color="auto"/>
                <w:bottom w:val="none" w:sz="0" w:space="0" w:color="auto"/>
                <w:right w:val="none" w:sz="0" w:space="0" w:color="auto"/>
              </w:divBdr>
            </w:div>
          </w:divsChild>
        </w:div>
        <w:div w:id="778647103">
          <w:marLeft w:val="0"/>
          <w:marRight w:val="0"/>
          <w:marTop w:val="0"/>
          <w:marBottom w:val="0"/>
          <w:divBdr>
            <w:top w:val="none" w:sz="0" w:space="0" w:color="auto"/>
            <w:left w:val="none" w:sz="0" w:space="0" w:color="auto"/>
            <w:bottom w:val="none" w:sz="0" w:space="0" w:color="auto"/>
            <w:right w:val="none" w:sz="0" w:space="0" w:color="auto"/>
          </w:divBdr>
          <w:divsChild>
            <w:div w:id="334962444">
              <w:marLeft w:val="0"/>
              <w:marRight w:val="0"/>
              <w:marTop w:val="0"/>
              <w:marBottom w:val="0"/>
              <w:divBdr>
                <w:top w:val="none" w:sz="0" w:space="0" w:color="auto"/>
                <w:left w:val="none" w:sz="0" w:space="0" w:color="auto"/>
                <w:bottom w:val="none" w:sz="0" w:space="0" w:color="auto"/>
                <w:right w:val="none" w:sz="0" w:space="0" w:color="auto"/>
              </w:divBdr>
            </w:div>
          </w:divsChild>
        </w:div>
        <w:div w:id="1752846356">
          <w:marLeft w:val="0"/>
          <w:marRight w:val="0"/>
          <w:marTop w:val="0"/>
          <w:marBottom w:val="0"/>
          <w:divBdr>
            <w:top w:val="none" w:sz="0" w:space="0" w:color="auto"/>
            <w:left w:val="none" w:sz="0" w:space="0" w:color="auto"/>
            <w:bottom w:val="none" w:sz="0" w:space="0" w:color="auto"/>
            <w:right w:val="none" w:sz="0" w:space="0" w:color="auto"/>
          </w:divBdr>
          <w:divsChild>
            <w:div w:id="604963419">
              <w:marLeft w:val="0"/>
              <w:marRight w:val="0"/>
              <w:marTop w:val="0"/>
              <w:marBottom w:val="0"/>
              <w:divBdr>
                <w:top w:val="none" w:sz="0" w:space="0" w:color="auto"/>
                <w:left w:val="none" w:sz="0" w:space="0" w:color="auto"/>
                <w:bottom w:val="none" w:sz="0" w:space="0" w:color="auto"/>
                <w:right w:val="none" w:sz="0" w:space="0" w:color="auto"/>
              </w:divBdr>
            </w:div>
          </w:divsChild>
        </w:div>
        <w:div w:id="1694499736">
          <w:marLeft w:val="0"/>
          <w:marRight w:val="0"/>
          <w:marTop w:val="0"/>
          <w:marBottom w:val="0"/>
          <w:divBdr>
            <w:top w:val="none" w:sz="0" w:space="0" w:color="auto"/>
            <w:left w:val="none" w:sz="0" w:space="0" w:color="auto"/>
            <w:bottom w:val="none" w:sz="0" w:space="0" w:color="auto"/>
            <w:right w:val="none" w:sz="0" w:space="0" w:color="auto"/>
          </w:divBdr>
          <w:divsChild>
            <w:div w:id="963920940">
              <w:marLeft w:val="0"/>
              <w:marRight w:val="0"/>
              <w:marTop w:val="0"/>
              <w:marBottom w:val="0"/>
              <w:divBdr>
                <w:top w:val="none" w:sz="0" w:space="0" w:color="auto"/>
                <w:left w:val="none" w:sz="0" w:space="0" w:color="auto"/>
                <w:bottom w:val="none" w:sz="0" w:space="0" w:color="auto"/>
                <w:right w:val="none" w:sz="0" w:space="0" w:color="auto"/>
              </w:divBdr>
            </w:div>
          </w:divsChild>
        </w:div>
        <w:div w:id="1311249296">
          <w:marLeft w:val="0"/>
          <w:marRight w:val="0"/>
          <w:marTop w:val="0"/>
          <w:marBottom w:val="0"/>
          <w:divBdr>
            <w:top w:val="none" w:sz="0" w:space="0" w:color="auto"/>
            <w:left w:val="none" w:sz="0" w:space="0" w:color="auto"/>
            <w:bottom w:val="none" w:sz="0" w:space="0" w:color="auto"/>
            <w:right w:val="none" w:sz="0" w:space="0" w:color="auto"/>
          </w:divBdr>
          <w:divsChild>
            <w:div w:id="1701541044">
              <w:marLeft w:val="0"/>
              <w:marRight w:val="0"/>
              <w:marTop w:val="0"/>
              <w:marBottom w:val="0"/>
              <w:divBdr>
                <w:top w:val="none" w:sz="0" w:space="0" w:color="auto"/>
                <w:left w:val="none" w:sz="0" w:space="0" w:color="auto"/>
                <w:bottom w:val="none" w:sz="0" w:space="0" w:color="auto"/>
                <w:right w:val="none" w:sz="0" w:space="0" w:color="auto"/>
              </w:divBdr>
            </w:div>
          </w:divsChild>
        </w:div>
        <w:div w:id="1726220252">
          <w:marLeft w:val="0"/>
          <w:marRight w:val="0"/>
          <w:marTop w:val="0"/>
          <w:marBottom w:val="0"/>
          <w:divBdr>
            <w:top w:val="none" w:sz="0" w:space="0" w:color="auto"/>
            <w:left w:val="none" w:sz="0" w:space="0" w:color="auto"/>
            <w:bottom w:val="none" w:sz="0" w:space="0" w:color="auto"/>
            <w:right w:val="none" w:sz="0" w:space="0" w:color="auto"/>
          </w:divBdr>
          <w:divsChild>
            <w:div w:id="254049905">
              <w:marLeft w:val="0"/>
              <w:marRight w:val="0"/>
              <w:marTop w:val="0"/>
              <w:marBottom w:val="0"/>
              <w:divBdr>
                <w:top w:val="none" w:sz="0" w:space="0" w:color="auto"/>
                <w:left w:val="none" w:sz="0" w:space="0" w:color="auto"/>
                <w:bottom w:val="none" w:sz="0" w:space="0" w:color="auto"/>
                <w:right w:val="none" w:sz="0" w:space="0" w:color="auto"/>
              </w:divBdr>
            </w:div>
          </w:divsChild>
        </w:div>
        <w:div w:id="257834094">
          <w:marLeft w:val="0"/>
          <w:marRight w:val="0"/>
          <w:marTop w:val="0"/>
          <w:marBottom w:val="0"/>
          <w:divBdr>
            <w:top w:val="none" w:sz="0" w:space="0" w:color="auto"/>
            <w:left w:val="none" w:sz="0" w:space="0" w:color="auto"/>
            <w:bottom w:val="none" w:sz="0" w:space="0" w:color="auto"/>
            <w:right w:val="none" w:sz="0" w:space="0" w:color="auto"/>
          </w:divBdr>
          <w:divsChild>
            <w:div w:id="305010223">
              <w:marLeft w:val="0"/>
              <w:marRight w:val="0"/>
              <w:marTop w:val="0"/>
              <w:marBottom w:val="0"/>
              <w:divBdr>
                <w:top w:val="none" w:sz="0" w:space="0" w:color="auto"/>
                <w:left w:val="none" w:sz="0" w:space="0" w:color="auto"/>
                <w:bottom w:val="none" w:sz="0" w:space="0" w:color="auto"/>
                <w:right w:val="none" w:sz="0" w:space="0" w:color="auto"/>
              </w:divBdr>
            </w:div>
          </w:divsChild>
        </w:div>
        <w:div w:id="508911282">
          <w:marLeft w:val="0"/>
          <w:marRight w:val="0"/>
          <w:marTop w:val="0"/>
          <w:marBottom w:val="0"/>
          <w:divBdr>
            <w:top w:val="none" w:sz="0" w:space="0" w:color="auto"/>
            <w:left w:val="none" w:sz="0" w:space="0" w:color="auto"/>
            <w:bottom w:val="none" w:sz="0" w:space="0" w:color="auto"/>
            <w:right w:val="none" w:sz="0" w:space="0" w:color="auto"/>
          </w:divBdr>
          <w:divsChild>
            <w:div w:id="1556116712">
              <w:marLeft w:val="0"/>
              <w:marRight w:val="0"/>
              <w:marTop w:val="0"/>
              <w:marBottom w:val="0"/>
              <w:divBdr>
                <w:top w:val="none" w:sz="0" w:space="0" w:color="auto"/>
                <w:left w:val="none" w:sz="0" w:space="0" w:color="auto"/>
                <w:bottom w:val="none" w:sz="0" w:space="0" w:color="auto"/>
                <w:right w:val="none" w:sz="0" w:space="0" w:color="auto"/>
              </w:divBdr>
            </w:div>
          </w:divsChild>
        </w:div>
        <w:div w:id="311369182">
          <w:marLeft w:val="0"/>
          <w:marRight w:val="0"/>
          <w:marTop w:val="0"/>
          <w:marBottom w:val="0"/>
          <w:divBdr>
            <w:top w:val="none" w:sz="0" w:space="0" w:color="auto"/>
            <w:left w:val="none" w:sz="0" w:space="0" w:color="auto"/>
            <w:bottom w:val="none" w:sz="0" w:space="0" w:color="auto"/>
            <w:right w:val="none" w:sz="0" w:space="0" w:color="auto"/>
          </w:divBdr>
          <w:divsChild>
            <w:div w:id="1798254202">
              <w:marLeft w:val="0"/>
              <w:marRight w:val="0"/>
              <w:marTop w:val="0"/>
              <w:marBottom w:val="0"/>
              <w:divBdr>
                <w:top w:val="none" w:sz="0" w:space="0" w:color="auto"/>
                <w:left w:val="none" w:sz="0" w:space="0" w:color="auto"/>
                <w:bottom w:val="none" w:sz="0" w:space="0" w:color="auto"/>
                <w:right w:val="none" w:sz="0" w:space="0" w:color="auto"/>
              </w:divBdr>
            </w:div>
          </w:divsChild>
        </w:div>
        <w:div w:id="1190872567">
          <w:marLeft w:val="0"/>
          <w:marRight w:val="0"/>
          <w:marTop w:val="0"/>
          <w:marBottom w:val="0"/>
          <w:divBdr>
            <w:top w:val="none" w:sz="0" w:space="0" w:color="auto"/>
            <w:left w:val="none" w:sz="0" w:space="0" w:color="auto"/>
            <w:bottom w:val="none" w:sz="0" w:space="0" w:color="auto"/>
            <w:right w:val="none" w:sz="0" w:space="0" w:color="auto"/>
          </w:divBdr>
          <w:divsChild>
            <w:div w:id="1441031380">
              <w:marLeft w:val="0"/>
              <w:marRight w:val="0"/>
              <w:marTop w:val="0"/>
              <w:marBottom w:val="0"/>
              <w:divBdr>
                <w:top w:val="none" w:sz="0" w:space="0" w:color="auto"/>
                <w:left w:val="none" w:sz="0" w:space="0" w:color="auto"/>
                <w:bottom w:val="none" w:sz="0" w:space="0" w:color="auto"/>
                <w:right w:val="none" w:sz="0" w:space="0" w:color="auto"/>
              </w:divBdr>
            </w:div>
          </w:divsChild>
        </w:div>
        <w:div w:id="1336611908">
          <w:marLeft w:val="0"/>
          <w:marRight w:val="0"/>
          <w:marTop w:val="0"/>
          <w:marBottom w:val="0"/>
          <w:divBdr>
            <w:top w:val="none" w:sz="0" w:space="0" w:color="auto"/>
            <w:left w:val="none" w:sz="0" w:space="0" w:color="auto"/>
            <w:bottom w:val="none" w:sz="0" w:space="0" w:color="auto"/>
            <w:right w:val="none" w:sz="0" w:space="0" w:color="auto"/>
          </w:divBdr>
          <w:divsChild>
            <w:div w:id="586689234">
              <w:marLeft w:val="0"/>
              <w:marRight w:val="0"/>
              <w:marTop w:val="0"/>
              <w:marBottom w:val="0"/>
              <w:divBdr>
                <w:top w:val="none" w:sz="0" w:space="0" w:color="auto"/>
                <w:left w:val="none" w:sz="0" w:space="0" w:color="auto"/>
                <w:bottom w:val="none" w:sz="0" w:space="0" w:color="auto"/>
                <w:right w:val="none" w:sz="0" w:space="0" w:color="auto"/>
              </w:divBdr>
            </w:div>
          </w:divsChild>
        </w:div>
        <w:div w:id="536160705">
          <w:marLeft w:val="0"/>
          <w:marRight w:val="0"/>
          <w:marTop w:val="0"/>
          <w:marBottom w:val="0"/>
          <w:divBdr>
            <w:top w:val="none" w:sz="0" w:space="0" w:color="auto"/>
            <w:left w:val="none" w:sz="0" w:space="0" w:color="auto"/>
            <w:bottom w:val="none" w:sz="0" w:space="0" w:color="auto"/>
            <w:right w:val="none" w:sz="0" w:space="0" w:color="auto"/>
          </w:divBdr>
          <w:divsChild>
            <w:div w:id="1957523695">
              <w:marLeft w:val="0"/>
              <w:marRight w:val="0"/>
              <w:marTop w:val="0"/>
              <w:marBottom w:val="0"/>
              <w:divBdr>
                <w:top w:val="none" w:sz="0" w:space="0" w:color="auto"/>
                <w:left w:val="none" w:sz="0" w:space="0" w:color="auto"/>
                <w:bottom w:val="none" w:sz="0" w:space="0" w:color="auto"/>
                <w:right w:val="none" w:sz="0" w:space="0" w:color="auto"/>
              </w:divBdr>
            </w:div>
          </w:divsChild>
        </w:div>
        <w:div w:id="851535462">
          <w:marLeft w:val="0"/>
          <w:marRight w:val="0"/>
          <w:marTop w:val="0"/>
          <w:marBottom w:val="0"/>
          <w:divBdr>
            <w:top w:val="none" w:sz="0" w:space="0" w:color="auto"/>
            <w:left w:val="none" w:sz="0" w:space="0" w:color="auto"/>
            <w:bottom w:val="none" w:sz="0" w:space="0" w:color="auto"/>
            <w:right w:val="none" w:sz="0" w:space="0" w:color="auto"/>
          </w:divBdr>
          <w:divsChild>
            <w:div w:id="1503666123">
              <w:marLeft w:val="0"/>
              <w:marRight w:val="0"/>
              <w:marTop w:val="0"/>
              <w:marBottom w:val="0"/>
              <w:divBdr>
                <w:top w:val="none" w:sz="0" w:space="0" w:color="auto"/>
                <w:left w:val="none" w:sz="0" w:space="0" w:color="auto"/>
                <w:bottom w:val="none" w:sz="0" w:space="0" w:color="auto"/>
                <w:right w:val="none" w:sz="0" w:space="0" w:color="auto"/>
              </w:divBdr>
            </w:div>
          </w:divsChild>
        </w:div>
        <w:div w:id="1475368146">
          <w:marLeft w:val="0"/>
          <w:marRight w:val="0"/>
          <w:marTop w:val="0"/>
          <w:marBottom w:val="0"/>
          <w:divBdr>
            <w:top w:val="none" w:sz="0" w:space="0" w:color="auto"/>
            <w:left w:val="none" w:sz="0" w:space="0" w:color="auto"/>
            <w:bottom w:val="none" w:sz="0" w:space="0" w:color="auto"/>
            <w:right w:val="none" w:sz="0" w:space="0" w:color="auto"/>
          </w:divBdr>
          <w:divsChild>
            <w:div w:id="20681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46RQJNK23EVN-1337156804-40144</_dlc_DocId>
    <_dlc_DocIdUrl xmlns="83fd7b6e-5f23-487e-aad6-cb3ca280b681">
      <Url>https://streamlinksoftware.sharepoint.com/sites/StreamLinkSoftwareCloudDrive/_layouts/15/DocIdRedir.aspx?ID=46RQJNK23EVN-1337156804-40144</Url>
      <Description>46RQJNK23EVN-1337156804-40144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2020-10-23T14:17:00Z</dcterms:created>
  <dcterms:modified xsi:type="dcterms:W3CDTF">2020-10-23T14:17:00Z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39b75877-36c3-45ea-9ad4-85e106edc8fa</vt:lpwstr>
  </property>
</Properties>
</file>