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FD245" w14:textId="713307C7" w:rsidR="00EA1AAC" w:rsidRDefault="00A82CCE">
      <w:pPr>
        <w:rPr>
          <w:color w:val="07AC91" w:themeColor="accent3"/>
          <w:sz w:val="40"/>
          <w:szCs w:val="40"/>
        </w:rPr>
      </w:pPr>
      <w:r>
        <w:rPr>
          <w:color w:val="07AC91" w:themeColor="accent3"/>
          <w:sz w:val="40"/>
          <w:szCs w:val="40"/>
        </w:rPr>
        <w:t>Activating Advanced Features</w:t>
      </w:r>
      <w:r w:rsidR="00EA1AAC">
        <w:rPr>
          <w:color w:val="07AC91" w:themeColor="accent3"/>
          <w:sz w:val="40"/>
          <w:szCs w:val="40"/>
        </w:rPr>
        <w:t>: Progress Checklist</w:t>
      </w:r>
    </w:p>
    <w:p w14:paraId="111540A4" w14:textId="0A055B2D" w:rsidR="00C3677F" w:rsidRPr="00886832" w:rsidRDefault="00AD0D7E">
      <w:pPr>
        <w:rPr>
          <w:i/>
          <w:iC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84F4AC1" wp14:editId="0B23FBCE">
                <wp:simplePos x="0" y="0"/>
                <wp:positionH relativeFrom="column">
                  <wp:posOffset>4495800</wp:posOffset>
                </wp:positionH>
                <wp:positionV relativeFrom="paragraph">
                  <wp:posOffset>701675</wp:posOffset>
                </wp:positionV>
                <wp:extent cx="1924050" cy="885825"/>
                <wp:effectExtent l="0" t="0" r="19050" b="371475"/>
                <wp:wrapNone/>
                <wp:docPr id="17" name="Speech Bubble: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85825"/>
                        </a:xfrm>
                        <a:prstGeom prst="wedgeRectCallout">
                          <a:avLst>
                            <a:gd name="adj1" fmla="val -47916"/>
                            <a:gd name="adj2" fmla="val 8584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8586D" w14:textId="6430CBCA" w:rsidR="00AD0D7E" w:rsidRPr="00D948E8" w:rsidRDefault="00AD0D7E" w:rsidP="00AD0D7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948E8">
                              <w:rPr>
                                <w:sz w:val="16"/>
                                <w:szCs w:val="16"/>
                              </w:rPr>
                              <w:t>AmpliFact</w:t>
                            </w:r>
                            <w:proofErr w:type="spellEnd"/>
                            <w:r w:rsidRPr="00D948E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1B3DB16" w14:textId="2B28B1EF" w:rsidR="00AD0D7E" w:rsidRPr="00D948E8" w:rsidRDefault="00796C5F" w:rsidP="00AD0D7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Security roles and assignment on a grant dictate what access a user has and what actions they can take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F4AC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7" o:spid="_x0000_s1026" type="#_x0000_t61" style="position:absolute;margin-left:354pt;margin-top:55.25pt;width:151.5pt;height:69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" adj="450,29341" fillcolor="#182239 [3204]" strokecolor="#0c101c [1604]" strokeweight="1pt">
                <v:textbox>
                  <w:txbxContent>
                    <w:p w14:paraId="4F68586D" w14:textId="6430CBCA" w:rsidR="00AD0D7E" w:rsidRPr="00D948E8" w:rsidRDefault="00AD0D7E" w:rsidP="00AD0D7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948E8">
                        <w:rPr>
                          <w:sz w:val="16"/>
                          <w:szCs w:val="16"/>
                        </w:rPr>
                        <w:t>AmpliFact</w:t>
                      </w:r>
                      <w:proofErr w:type="spellEnd"/>
                      <w:r w:rsidRPr="00D948E8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51B3DB16" w14:textId="2B28B1EF" w:rsidR="00AD0D7E" w:rsidRPr="00D948E8" w:rsidRDefault="00796C5F" w:rsidP="00AD0D7E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Security roles and assignment on a grant dictate what access a user has and what actions they can take</w:t>
                      </w:r>
                    </w:p>
                  </w:txbxContent>
                </v:textbox>
              </v:shape>
            </w:pict>
          </mc:Fallback>
        </mc:AlternateContent>
      </w:r>
      <w:r w:rsidR="005C5C11" w:rsidRPr="00886832">
        <w:rPr>
          <w:i/>
          <w:iCs/>
        </w:rPr>
        <w:t xml:space="preserve">Welcome to </w:t>
      </w:r>
      <w:r w:rsidR="00A82CCE">
        <w:rPr>
          <w:i/>
          <w:iCs/>
        </w:rPr>
        <w:t>Activating Advanced Features</w:t>
      </w:r>
      <w:r w:rsidR="005C5C11" w:rsidRPr="00886832">
        <w:rPr>
          <w:i/>
          <w:iCs/>
        </w:rPr>
        <w:t xml:space="preserve">, your </w:t>
      </w:r>
      <w:r w:rsidR="00A82CCE">
        <w:rPr>
          <w:i/>
          <w:iCs/>
        </w:rPr>
        <w:t>fourth</w:t>
      </w:r>
      <w:r w:rsidR="0066270B" w:rsidRPr="00886832">
        <w:rPr>
          <w:i/>
          <w:iCs/>
        </w:rPr>
        <w:t xml:space="preserve"> implementation phase focused on </w:t>
      </w:r>
      <w:r w:rsidR="00A82CCE">
        <w:rPr>
          <w:i/>
          <w:iCs/>
        </w:rPr>
        <w:t>security and advanced imports</w:t>
      </w:r>
      <w:r w:rsidR="00461365" w:rsidRPr="00886832">
        <w:rPr>
          <w:i/>
          <w:iCs/>
        </w:rPr>
        <w:t xml:space="preserve">.  </w:t>
      </w:r>
      <w:r w:rsidR="007261F2" w:rsidRPr="00886832">
        <w:rPr>
          <w:i/>
          <w:iCs/>
        </w:rPr>
        <w:t xml:space="preserve">Please follow this checklist and </w:t>
      </w:r>
      <w:r w:rsidR="00886832" w:rsidRPr="00886832">
        <w:rPr>
          <w:i/>
          <w:iCs/>
        </w:rPr>
        <w:t>complete all items before our next call.</w:t>
      </w:r>
    </w:p>
    <w:p w14:paraId="0B044027" w14:textId="0C37F9B1" w:rsidR="00EA1AAC" w:rsidRDefault="00EA1AAC">
      <w:pPr>
        <w:rPr>
          <w:sz w:val="24"/>
          <w:szCs w:val="24"/>
        </w:rPr>
      </w:pPr>
    </w:p>
    <w:p w14:paraId="32A2A426" w14:textId="619D23E2" w:rsidR="00EA1AAC" w:rsidRDefault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D56BFC3" wp14:editId="71F5F059">
            <wp:extent cx="400199" cy="295275"/>
            <wp:effectExtent l="0" t="0" r="0" b="0"/>
            <wp:docPr id="1" name="Picture 1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6" cy="3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Core Concept Video 1: </w:t>
      </w:r>
      <w:hyperlink r:id="rId12" w:history="1">
        <w:r w:rsidR="00942BA0" w:rsidRPr="00942BA0">
          <w:rPr>
            <w:rStyle w:val="Hyperlink"/>
            <w:sz w:val="24"/>
            <w:szCs w:val="24"/>
          </w:rPr>
          <w:t xml:space="preserve">Advanced </w:t>
        </w:r>
        <w:r w:rsidR="003A2140" w:rsidRPr="00942BA0">
          <w:rPr>
            <w:rStyle w:val="Hyperlink"/>
            <w:sz w:val="24"/>
            <w:szCs w:val="24"/>
          </w:rPr>
          <w:t>Security Options</w:t>
        </w:r>
      </w:hyperlink>
    </w:p>
    <w:p w14:paraId="30D5C6F9" w14:textId="7E128BB1" w:rsidR="00EA1AAC" w:rsidRDefault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915D74F" wp14:editId="678ECB44">
            <wp:extent cx="466725" cy="466725"/>
            <wp:effectExtent l="0" t="0" r="9525" b="9525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2F31BA">
        <w:rPr>
          <w:sz w:val="24"/>
          <w:szCs w:val="24"/>
        </w:rPr>
        <w:t>Review roles and grants to confirm user set up</w:t>
      </w:r>
    </w:p>
    <w:p w14:paraId="29A79E77" w14:textId="2CEC4A05" w:rsidR="00AD0D7E" w:rsidRDefault="00AD0D7E" w:rsidP="00AD0D7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20372E0" wp14:editId="5DB8FE75">
            <wp:extent cx="550238" cy="485775"/>
            <wp:effectExtent l="0" t="0" r="2540" b="0"/>
            <wp:docPr id="31" name="Picture 31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object, drawing, room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07" cy="49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Optional: </w:t>
      </w:r>
    </w:p>
    <w:p w14:paraId="1E770F14" w14:textId="23C06223" w:rsidR="00AD0D7E" w:rsidRDefault="00EC3D38" w:rsidP="00AD0D7E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5" w:history="1">
        <w:r w:rsidR="00AD0D7E" w:rsidRPr="00753351">
          <w:rPr>
            <w:rStyle w:val="Hyperlink"/>
            <w:sz w:val="24"/>
            <w:szCs w:val="24"/>
          </w:rPr>
          <w:t>User Guide</w:t>
        </w:r>
      </w:hyperlink>
    </w:p>
    <w:p w14:paraId="0EBAA1DA" w14:textId="0764F045" w:rsidR="00EA1AAC" w:rsidRDefault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57B03B" wp14:editId="234075E5">
            <wp:extent cx="438150" cy="438150"/>
            <wp:effectExtent l="0" t="0" r="0" b="0"/>
            <wp:docPr id="3" name="Picture 3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itcase, luggage, night, li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Check in 1: Do</w:t>
      </w:r>
      <w:r w:rsidR="00FB30FF">
        <w:rPr>
          <w:sz w:val="24"/>
          <w:szCs w:val="24"/>
        </w:rPr>
        <w:t xml:space="preserve"> you have any questions on how to </w:t>
      </w:r>
      <w:r w:rsidR="008128F4">
        <w:rPr>
          <w:sz w:val="24"/>
          <w:szCs w:val="24"/>
        </w:rPr>
        <w:t xml:space="preserve">configure </w:t>
      </w:r>
      <w:r w:rsidR="005A5D50">
        <w:rPr>
          <w:sz w:val="24"/>
          <w:szCs w:val="24"/>
        </w:rPr>
        <w:t>u</w:t>
      </w:r>
      <w:r w:rsidR="00AE5E40">
        <w:rPr>
          <w:sz w:val="24"/>
          <w:szCs w:val="24"/>
        </w:rPr>
        <w:t xml:space="preserve">ser roles and assignments of staff to </w:t>
      </w:r>
      <w:proofErr w:type="gramStart"/>
      <w:r w:rsidR="00AE5E40">
        <w:rPr>
          <w:sz w:val="24"/>
          <w:szCs w:val="24"/>
        </w:rPr>
        <w:t>grants</w:t>
      </w:r>
      <w:r w:rsidR="008128F4">
        <w:rPr>
          <w:sz w:val="24"/>
          <w:szCs w:val="24"/>
        </w:rPr>
        <w:t>?</w:t>
      </w:r>
      <w:proofErr w:type="gramEnd"/>
    </w:p>
    <w:p w14:paraId="138BA1E5" w14:textId="06EDD383" w:rsidR="00EA1AAC" w:rsidRPr="00942BA0" w:rsidRDefault="00EA1AAC">
      <w:pPr>
        <w:rPr>
          <w:sz w:val="24"/>
          <w:szCs w:val="24"/>
          <w:lang w:val="fr-FR"/>
        </w:rPr>
      </w:pPr>
      <w:proofErr w:type="gramStart"/>
      <w:r w:rsidRPr="00942BA0">
        <w:rPr>
          <w:i/>
          <w:iCs/>
          <w:sz w:val="24"/>
          <w:szCs w:val="24"/>
          <w:lang w:val="fr-FR"/>
        </w:rPr>
        <w:t>Notes</w:t>
      </w:r>
      <w:r w:rsidRPr="00942BA0">
        <w:rPr>
          <w:sz w:val="24"/>
          <w:szCs w:val="24"/>
          <w:lang w:val="fr-FR"/>
        </w:rPr>
        <w:t>:</w:t>
      </w:r>
      <w:proofErr w:type="gramEnd"/>
    </w:p>
    <w:p w14:paraId="6B5EB3A9" w14:textId="5BE16D0A" w:rsidR="00EA1AAC" w:rsidRPr="00942BA0" w:rsidRDefault="00EA1AAC">
      <w:pPr>
        <w:rPr>
          <w:sz w:val="24"/>
          <w:szCs w:val="24"/>
          <w:lang w:val="fr-FR"/>
        </w:rPr>
      </w:pPr>
    </w:p>
    <w:p w14:paraId="75065372" w14:textId="43C628A1" w:rsidR="00EA1AAC" w:rsidRPr="00CC139D" w:rsidRDefault="00CC139D">
      <w:pPr>
        <w:rPr>
          <w:sz w:val="24"/>
          <w:szCs w:val="24"/>
          <w:lang w:val="fr-F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93" behindDoc="0" locked="0" layoutInCell="1" allowOverlap="1" wp14:anchorId="69E758AE" wp14:editId="35C04081">
                <wp:simplePos x="0" y="0"/>
                <wp:positionH relativeFrom="column">
                  <wp:posOffset>4848225</wp:posOffset>
                </wp:positionH>
                <wp:positionV relativeFrom="paragraph">
                  <wp:posOffset>459105</wp:posOffset>
                </wp:positionV>
                <wp:extent cx="1924050" cy="885825"/>
                <wp:effectExtent l="1504950" t="76200" r="19050" b="28575"/>
                <wp:wrapNone/>
                <wp:docPr id="10" name="Speech Bubble: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85825"/>
                        </a:xfrm>
                        <a:prstGeom prst="wedgeRectCallout">
                          <a:avLst>
                            <a:gd name="adj1" fmla="val -126134"/>
                            <a:gd name="adj2" fmla="val -5609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A52E2" w14:textId="77777777" w:rsidR="002349EB" w:rsidRPr="00D948E8" w:rsidRDefault="002349EB" w:rsidP="002349E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948E8">
                              <w:rPr>
                                <w:sz w:val="16"/>
                                <w:szCs w:val="16"/>
                              </w:rPr>
                              <w:t>AmpliFact</w:t>
                            </w:r>
                            <w:proofErr w:type="spellEnd"/>
                            <w:r w:rsidRPr="00D948E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8AA8C0E" w14:textId="330DF796" w:rsidR="002349EB" w:rsidRPr="00D948E8" w:rsidRDefault="005252D2" w:rsidP="002349EB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The grant import file can be used for grants at all stages – pre and post award or denied grants.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758AE" id="Speech Bubble: Rectangle 10" o:spid="_x0000_s1027" type="#_x0000_t61" style="position:absolute;margin-left:381.75pt;margin-top:36.15pt;width:151.5pt;height:69.75pt;z-index:251660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" adj="-16445,-1317" fillcolor="#182239 [3204]" strokecolor="#0c101c [1604]" strokeweight="1pt">
                <v:textbox>
                  <w:txbxContent>
                    <w:p w14:paraId="3EDA52E2" w14:textId="77777777" w:rsidR="002349EB" w:rsidRPr="00D948E8" w:rsidRDefault="002349EB" w:rsidP="002349E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948E8">
                        <w:rPr>
                          <w:sz w:val="16"/>
                          <w:szCs w:val="16"/>
                        </w:rPr>
                        <w:t>AmpliFact</w:t>
                      </w:r>
                      <w:proofErr w:type="spellEnd"/>
                      <w:r w:rsidRPr="00D948E8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58AA8C0E" w14:textId="330DF796" w:rsidR="002349EB" w:rsidRPr="00D948E8" w:rsidRDefault="005252D2" w:rsidP="002349EB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The grant import file can be used for grants at all stages – pre and post award or denied grants.</w:t>
                      </w:r>
                    </w:p>
                  </w:txbxContent>
                </v:textbox>
              </v:shape>
            </w:pict>
          </mc:Fallback>
        </mc:AlternateContent>
      </w:r>
      <w:r w:rsidR="00EA1AAC">
        <w:rPr>
          <w:noProof/>
          <w:sz w:val="24"/>
          <w:szCs w:val="24"/>
        </w:rPr>
        <w:drawing>
          <wp:inline distT="0" distB="0" distL="0" distR="0" wp14:anchorId="65A23440" wp14:editId="0A60174D">
            <wp:extent cx="400199" cy="295275"/>
            <wp:effectExtent l="0" t="0" r="0" b="0"/>
            <wp:docPr id="4" name="Picture 4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6" cy="3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1AAC" w:rsidRPr="00CC139D">
        <w:rPr>
          <w:sz w:val="24"/>
          <w:szCs w:val="24"/>
          <w:lang w:val="fr-FR"/>
        </w:rPr>
        <w:t xml:space="preserve"> </w:t>
      </w:r>
      <w:proofErr w:type="spellStart"/>
      <w:r w:rsidR="00EA1AAC" w:rsidRPr="00CC139D">
        <w:rPr>
          <w:sz w:val="24"/>
          <w:szCs w:val="24"/>
          <w:lang w:val="fr-FR"/>
        </w:rPr>
        <w:t>Core</w:t>
      </w:r>
      <w:proofErr w:type="spellEnd"/>
      <w:r w:rsidR="00EA1AAC" w:rsidRPr="00CC139D">
        <w:rPr>
          <w:sz w:val="24"/>
          <w:szCs w:val="24"/>
          <w:lang w:val="fr-FR"/>
        </w:rPr>
        <w:t xml:space="preserve"> Concept </w:t>
      </w:r>
      <w:proofErr w:type="spellStart"/>
      <w:r w:rsidR="00EA1AAC" w:rsidRPr="00CC139D">
        <w:rPr>
          <w:sz w:val="24"/>
          <w:szCs w:val="24"/>
          <w:lang w:val="fr-FR"/>
        </w:rPr>
        <w:t>Video</w:t>
      </w:r>
      <w:proofErr w:type="spellEnd"/>
      <w:r w:rsidR="00EA1AAC" w:rsidRPr="00CC139D">
        <w:rPr>
          <w:sz w:val="24"/>
          <w:szCs w:val="24"/>
          <w:lang w:val="fr-FR"/>
        </w:rPr>
        <w:t xml:space="preserve"> 2: </w:t>
      </w:r>
      <w:hyperlink r:id="rId17" w:history="1">
        <w:r w:rsidRPr="009B14FB">
          <w:rPr>
            <w:rStyle w:val="Hyperlink"/>
            <w:lang w:val="fr-FR"/>
          </w:rPr>
          <w:t xml:space="preserve">Grant Import </w:t>
        </w:r>
        <w:r w:rsidR="009B14FB" w:rsidRPr="009B14FB">
          <w:rPr>
            <w:rStyle w:val="Hyperlink"/>
            <w:lang w:val="fr-FR"/>
          </w:rPr>
          <w:t>Template</w:t>
        </w:r>
      </w:hyperlink>
    </w:p>
    <w:p w14:paraId="54999BCA" w14:textId="033658B5" w:rsidR="00EA1AAC" w:rsidRPr="00B90D19" w:rsidRDefault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CE709E6" wp14:editId="39F9B571">
            <wp:extent cx="466725" cy="466725"/>
            <wp:effectExtent l="0" t="0" r="9525" b="9525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139D">
        <w:rPr>
          <w:sz w:val="24"/>
          <w:szCs w:val="24"/>
        </w:rPr>
        <w:t>Complete your grant import file</w:t>
      </w:r>
    </w:p>
    <w:p w14:paraId="4AD258B0" w14:textId="20F5F65D" w:rsidR="00EA1AAC" w:rsidRDefault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0999D5" wp14:editId="5B94FDFF">
            <wp:extent cx="550238" cy="485775"/>
            <wp:effectExtent l="0" t="0" r="2540" b="0"/>
            <wp:docPr id="6" name="Picture 6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object, drawing, room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07" cy="49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Optional: </w:t>
      </w:r>
    </w:p>
    <w:p w14:paraId="62F3DF77" w14:textId="4387896C" w:rsidR="000A2244" w:rsidRDefault="00EC3D38" w:rsidP="006B78C3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8" w:history="1">
        <w:r w:rsidR="000A2244" w:rsidRPr="00896A1A">
          <w:rPr>
            <w:rStyle w:val="Hyperlink"/>
            <w:sz w:val="24"/>
            <w:szCs w:val="24"/>
          </w:rPr>
          <w:t>Grant import template</w:t>
        </w:r>
      </w:hyperlink>
      <w:r w:rsidR="003717A6">
        <w:rPr>
          <w:rStyle w:val="Hyperlink"/>
          <w:sz w:val="24"/>
          <w:szCs w:val="24"/>
        </w:rPr>
        <w:t xml:space="preserve"> file</w:t>
      </w:r>
    </w:p>
    <w:p w14:paraId="546132C3" w14:textId="5541E455" w:rsidR="00EA1AAC" w:rsidRDefault="00BC055C" w:rsidP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D4F8803" wp14:editId="4F21D0A7">
            <wp:extent cx="438150" cy="438150"/>
            <wp:effectExtent l="0" t="0" r="0" b="0"/>
            <wp:docPr id="9" name="Picture 9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itcase, luggage, night, li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1AAC">
        <w:rPr>
          <w:sz w:val="24"/>
          <w:szCs w:val="24"/>
        </w:rPr>
        <w:t xml:space="preserve">Check in 2: Do you have any questions on </w:t>
      </w:r>
      <w:r w:rsidR="00201598">
        <w:rPr>
          <w:sz w:val="24"/>
          <w:szCs w:val="24"/>
        </w:rPr>
        <w:t>completing the grant import file</w:t>
      </w:r>
      <w:r w:rsidR="003E6B0D">
        <w:rPr>
          <w:sz w:val="24"/>
          <w:szCs w:val="24"/>
        </w:rPr>
        <w:t>?</w:t>
      </w:r>
    </w:p>
    <w:p w14:paraId="59EC57FE" w14:textId="63943262" w:rsidR="00D948E8" w:rsidRPr="003717A6" w:rsidRDefault="00D948E8" w:rsidP="00EA1AAC">
      <w:pPr>
        <w:rPr>
          <w:i/>
          <w:iCs/>
          <w:sz w:val="24"/>
          <w:szCs w:val="24"/>
          <w:lang w:val="fr-FR"/>
        </w:rPr>
      </w:pPr>
      <w:proofErr w:type="gramStart"/>
      <w:r w:rsidRPr="003717A6">
        <w:rPr>
          <w:i/>
          <w:iCs/>
          <w:sz w:val="24"/>
          <w:szCs w:val="24"/>
          <w:lang w:val="fr-FR"/>
        </w:rPr>
        <w:t>Notes:</w:t>
      </w:r>
      <w:proofErr w:type="gramEnd"/>
    </w:p>
    <w:p w14:paraId="305CD0ED" w14:textId="05703D01" w:rsidR="00D948E8" w:rsidRPr="003717A6" w:rsidRDefault="00D948E8" w:rsidP="00EA1AAC">
      <w:pPr>
        <w:rPr>
          <w:i/>
          <w:iCs/>
          <w:sz w:val="24"/>
          <w:szCs w:val="24"/>
          <w:lang w:val="fr-FR"/>
        </w:rPr>
      </w:pPr>
    </w:p>
    <w:p w14:paraId="1602674E" w14:textId="15A8E85E" w:rsidR="00D948E8" w:rsidRPr="003717A6" w:rsidRDefault="00D948E8" w:rsidP="00EA1AAC">
      <w:pPr>
        <w:rPr>
          <w:sz w:val="24"/>
          <w:szCs w:val="24"/>
          <w:lang w:val="fr-FR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CD24340" wp14:editId="296AF3B3">
            <wp:extent cx="400199" cy="295275"/>
            <wp:effectExtent l="0" t="0" r="0" b="0"/>
            <wp:docPr id="12" name="Picture 12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6" cy="3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17A6">
        <w:rPr>
          <w:sz w:val="24"/>
          <w:szCs w:val="24"/>
          <w:lang w:val="fr-FR"/>
        </w:rPr>
        <w:t xml:space="preserve"> </w:t>
      </w:r>
      <w:proofErr w:type="spellStart"/>
      <w:r w:rsidRPr="003717A6">
        <w:rPr>
          <w:sz w:val="24"/>
          <w:szCs w:val="24"/>
          <w:lang w:val="fr-FR"/>
        </w:rPr>
        <w:t>Core</w:t>
      </w:r>
      <w:proofErr w:type="spellEnd"/>
      <w:r w:rsidRPr="003717A6">
        <w:rPr>
          <w:sz w:val="24"/>
          <w:szCs w:val="24"/>
          <w:lang w:val="fr-FR"/>
        </w:rPr>
        <w:t xml:space="preserve"> Concept </w:t>
      </w:r>
      <w:proofErr w:type="spellStart"/>
      <w:r w:rsidRPr="003717A6">
        <w:rPr>
          <w:sz w:val="24"/>
          <w:szCs w:val="24"/>
          <w:lang w:val="fr-FR"/>
        </w:rPr>
        <w:t>Video</w:t>
      </w:r>
      <w:proofErr w:type="spellEnd"/>
      <w:r w:rsidRPr="003717A6">
        <w:rPr>
          <w:sz w:val="24"/>
          <w:szCs w:val="24"/>
          <w:lang w:val="fr-FR"/>
        </w:rPr>
        <w:t xml:space="preserve"> 3: </w:t>
      </w:r>
      <w:hyperlink r:id="rId19" w:history="1">
        <w:r w:rsidR="00A54094" w:rsidRPr="003717A6">
          <w:rPr>
            <w:rStyle w:val="Hyperlink"/>
            <w:lang w:val="fr-FR"/>
          </w:rPr>
          <w:t xml:space="preserve">Budget </w:t>
        </w:r>
        <w:r w:rsidR="00201598" w:rsidRPr="003717A6">
          <w:rPr>
            <w:rStyle w:val="Hyperlink"/>
            <w:lang w:val="fr-FR"/>
          </w:rPr>
          <w:t xml:space="preserve">Import </w:t>
        </w:r>
        <w:r w:rsidR="003717A6" w:rsidRPr="003717A6">
          <w:rPr>
            <w:rStyle w:val="Hyperlink"/>
            <w:lang w:val="fr-FR"/>
          </w:rPr>
          <w:t>Template</w:t>
        </w:r>
      </w:hyperlink>
    </w:p>
    <w:p w14:paraId="0815BB8F" w14:textId="27A06C19" w:rsidR="00D948E8" w:rsidRPr="00824F75" w:rsidRDefault="00D567F6" w:rsidP="00EA1AA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64790C" wp14:editId="68486E0C">
                <wp:simplePos x="0" y="0"/>
                <wp:positionH relativeFrom="column">
                  <wp:posOffset>4667250</wp:posOffset>
                </wp:positionH>
                <wp:positionV relativeFrom="paragraph">
                  <wp:posOffset>611505</wp:posOffset>
                </wp:positionV>
                <wp:extent cx="1924050" cy="885825"/>
                <wp:effectExtent l="0" t="0" r="19050" b="371475"/>
                <wp:wrapNone/>
                <wp:docPr id="15" name="Speech Bubble: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85825"/>
                        </a:xfrm>
                        <a:prstGeom prst="wedgeRectCallout">
                          <a:avLst>
                            <a:gd name="adj1" fmla="val -47916"/>
                            <a:gd name="adj2" fmla="val 8584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2CE47" w14:textId="2F68A7D1" w:rsidR="00D948E8" w:rsidRPr="00D948E8" w:rsidRDefault="00EB07D4" w:rsidP="00D948E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="00D948E8" w:rsidRPr="00D948E8">
                              <w:rPr>
                                <w:sz w:val="16"/>
                                <w:szCs w:val="16"/>
                              </w:rPr>
                              <w:t>mpliFact</w:t>
                            </w:r>
                            <w:proofErr w:type="spellEnd"/>
                            <w:r w:rsidR="00D948E8" w:rsidRPr="00D948E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3075B7A7" w14:textId="5E0B5BBF" w:rsidR="00D948E8" w:rsidRPr="00D948E8" w:rsidRDefault="00C04A4D" w:rsidP="00D948E8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You can import budgets for multiple grants at the same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4790C" id="Speech Bubble: Rectangle 15" o:spid="_x0000_s1028" type="#_x0000_t61" style="position:absolute;margin-left:367.5pt;margin-top:48.15pt;width:151.5pt;height:69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" adj="450,29341" fillcolor="#182239 [3204]" strokecolor="#0c101c [1604]" strokeweight="1pt">
                <v:textbox>
                  <w:txbxContent>
                    <w:p w14:paraId="2952CE47" w14:textId="2F68A7D1" w:rsidR="00D948E8" w:rsidRPr="00D948E8" w:rsidRDefault="00EB07D4" w:rsidP="00D948E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A</w:t>
                      </w:r>
                      <w:r w:rsidR="00D948E8" w:rsidRPr="00D948E8">
                        <w:rPr>
                          <w:sz w:val="16"/>
                          <w:szCs w:val="16"/>
                        </w:rPr>
                        <w:t>mpliFact</w:t>
                      </w:r>
                      <w:proofErr w:type="spellEnd"/>
                      <w:r w:rsidR="00D948E8" w:rsidRPr="00D948E8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3075B7A7" w14:textId="5E0B5BBF" w:rsidR="00D948E8" w:rsidRPr="00D948E8" w:rsidRDefault="00C04A4D" w:rsidP="00D948E8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You can import budgets for multiple grants at the same time</w:t>
                      </w:r>
                    </w:p>
                  </w:txbxContent>
                </v:textbox>
              </v:shape>
            </w:pict>
          </mc:Fallback>
        </mc:AlternateContent>
      </w:r>
      <w:r w:rsidR="00D948E8">
        <w:rPr>
          <w:noProof/>
          <w:sz w:val="24"/>
          <w:szCs w:val="24"/>
        </w:rPr>
        <w:drawing>
          <wp:inline distT="0" distB="0" distL="0" distR="0" wp14:anchorId="6FB90094" wp14:editId="27582354">
            <wp:extent cx="466725" cy="466725"/>
            <wp:effectExtent l="0" t="0" r="9525" b="9525"/>
            <wp:docPr id="13" name="Picture 1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1598">
        <w:rPr>
          <w:sz w:val="24"/>
          <w:szCs w:val="24"/>
        </w:rPr>
        <w:t>Complete your budget import file</w:t>
      </w:r>
    </w:p>
    <w:p w14:paraId="126B75C4" w14:textId="04D8B1A4" w:rsidR="00D948E8" w:rsidRDefault="00D948E8" w:rsidP="00D948E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221739" wp14:editId="74E1D712">
            <wp:extent cx="550238" cy="485775"/>
            <wp:effectExtent l="0" t="0" r="2540" b="0"/>
            <wp:docPr id="14" name="Picture 14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object, drawing, room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07" cy="49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8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Optional: </w:t>
      </w:r>
    </w:p>
    <w:p w14:paraId="08239110" w14:textId="6FBF8123" w:rsidR="00201598" w:rsidRPr="00201598" w:rsidRDefault="00EC3D38" w:rsidP="00201598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20" w:history="1">
        <w:r w:rsidR="00201598" w:rsidRPr="00C04A4D">
          <w:rPr>
            <w:rStyle w:val="Hyperlink"/>
            <w:sz w:val="24"/>
            <w:szCs w:val="24"/>
          </w:rPr>
          <w:t>Budget import template</w:t>
        </w:r>
      </w:hyperlink>
      <w:r w:rsidR="003717A6">
        <w:rPr>
          <w:rStyle w:val="Hyperlink"/>
          <w:sz w:val="24"/>
          <w:szCs w:val="24"/>
        </w:rPr>
        <w:t xml:space="preserve"> file</w:t>
      </w:r>
    </w:p>
    <w:p w14:paraId="0A9C99AF" w14:textId="22474681" w:rsidR="00D948E8" w:rsidRDefault="00D948E8" w:rsidP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0AF9448" wp14:editId="5AD848AD">
            <wp:extent cx="438150" cy="438150"/>
            <wp:effectExtent l="0" t="0" r="0" b="0"/>
            <wp:docPr id="16" name="Picture 16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itcase, luggage, night, li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Check in 3: Do you have any questions on </w:t>
      </w:r>
      <w:r w:rsidR="00C04A4D">
        <w:rPr>
          <w:sz w:val="24"/>
          <w:szCs w:val="24"/>
        </w:rPr>
        <w:t>completing the budget import file</w:t>
      </w:r>
      <w:r>
        <w:rPr>
          <w:sz w:val="24"/>
          <w:szCs w:val="24"/>
        </w:rPr>
        <w:t>?</w:t>
      </w:r>
    </w:p>
    <w:p w14:paraId="0EA2EEB3" w14:textId="693F44BE" w:rsidR="00D948E8" w:rsidRDefault="00D948E8" w:rsidP="00EA1AAC">
      <w:pPr>
        <w:rPr>
          <w:i/>
          <w:iCs/>
          <w:sz w:val="24"/>
          <w:szCs w:val="24"/>
        </w:rPr>
      </w:pPr>
      <w:r w:rsidRPr="00D948E8">
        <w:rPr>
          <w:i/>
          <w:iCs/>
          <w:sz w:val="24"/>
          <w:szCs w:val="24"/>
        </w:rPr>
        <w:t>Notes:</w:t>
      </w:r>
    </w:p>
    <w:p w14:paraId="2F63FACF" w14:textId="2999A593" w:rsidR="00EB5EB8" w:rsidRDefault="00EB5EB8" w:rsidP="00EA1AAC">
      <w:pPr>
        <w:rPr>
          <w:i/>
          <w:iCs/>
          <w:sz w:val="24"/>
          <w:szCs w:val="24"/>
        </w:rPr>
      </w:pPr>
    </w:p>
    <w:p w14:paraId="643F34F4" w14:textId="410D01B2" w:rsidR="00372FD8" w:rsidRDefault="00372FD8" w:rsidP="00372FD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401CAF5" wp14:editId="63D40D11">
            <wp:extent cx="400199" cy="295275"/>
            <wp:effectExtent l="0" t="0" r="0" b="0"/>
            <wp:docPr id="29" name="Picture 29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6" cy="3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8E8">
        <w:rPr>
          <w:sz w:val="24"/>
          <w:szCs w:val="24"/>
        </w:rPr>
        <w:t xml:space="preserve"> </w:t>
      </w:r>
      <w:r>
        <w:rPr>
          <w:sz w:val="24"/>
          <w:szCs w:val="24"/>
        </w:rPr>
        <w:t>Supplemental Videos (Optional):</w:t>
      </w:r>
    </w:p>
    <w:p w14:paraId="4FBEF618" w14:textId="683D1CFB" w:rsidR="00171427" w:rsidRPr="00AB46CA" w:rsidRDefault="00F53E50" w:rsidP="001714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Cash Receipt Import File</w:t>
      </w:r>
    </w:p>
    <w:p w14:paraId="0B8DBE13" w14:textId="2D7BE2FC" w:rsidR="00AB46CA" w:rsidRPr="00171427" w:rsidRDefault="00EC3D38" w:rsidP="00AB46CA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21" w:history="1">
        <w:r w:rsidR="00AB46CA" w:rsidRPr="00AB46CA">
          <w:rPr>
            <w:rStyle w:val="Hyperlink"/>
          </w:rPr>
          <w:t>Cash receipt import template</w:t>
        </w:r>
      </w:hyperlink>
      <w:r w:rsidR="00E169F9">
        <w:rPr>
          <w:rStyle w:val="Hyperlink"/>
        </w:rPr>
        <w:t xml:space="preserve"> file</w:t>
      </w:r>
    </w:p>
    <w:p w14:paraId="1621C22B" w14:textId="4092DC51" w:rsidR="00372FD8" w:rsidRDefault="00372FD8" w:rsidP="00372FD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5B22C37" wp14:editId="6F56EB81">
            <wp:extent cx="438150" cy="438150"/>
            <wp:effectExtent l="0" t="0" r="0" b="0"/>
            <wp:docPr id="32" name="Picture 32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itcase, luggage, night, li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Check in </w:t>
      </w:r>
      <w:r w:rsidR="00953D63">
        <w:rPr>
          <w:sz w:val="24"/>
          <w:szCs w:val="24"/>
        </w:rPr>
        <w:t>6</w:t>
      </w:r>
      <w:r>
        <w:rPr>
          <w:sz w:val="24"/>
          <w:szCs w:val="24"/>
        </w:rPr>
        <w:t xml:space="preserve">: </w:t>
      </w:r>
      <w:r w:rsidR="00953D63">
        <w:rPr>
          <w:sz w:val="24"/>
          <w:szCs w:val="24"/>
        </w:rPr>
        <w:t xml:space="preserve">Any additional questions on </w:t>
      </w:r>
      <w:r w:rsidR="00AB46CA">
        <w:rPr>
          <w:sz w:val="24"/>
          <w:szCs w:val="24"/>
        </w:rPr>
        <w:t>Activating Advanced Features</w:t>
      </w:r>
      <w:r w:rsidR="00ED0E18">
        <w:rPr>
          <w:sz w:val="24"/>
          <w:szCs w:val="24"/>
        </w:rPr>
        <w:t>?</w:t>
      </w:r>
    </w:p>
    <w:p w14:paraId="2822A432" w14:textId="77777777" w:rsidR="00372FD8" w:rsidRDefault="00372FD8" w:rsidP="00372FD8">
      <w:pPr>
        <w:rPr>
          <w:i/>
          <w:iCs/>
          <w:sz w:val="24"/>
          <w:szCs w:val="24"/>
        </w:rPr>
      </w:pPr>
      <w:r w:rsidRPr="00D948E8">
        <w:rPr>
          <w:i/>
          <w:iCs/>
          <w:sz w:val="24"/>
          <w:szCs w:val="24"/>
        </w:rPr>
        <w:t>Notes:</w:t>
      </w:r>
    </w:p>
    <w:p w14:paraId="03CE3912" w14:textId="34A33E7F" w:rsidR="00372FD8" w:rsidRDefault="00372FD8" w:rsidP="00EA1AAC">
      <w:pPr>
        <w:rPr>
          <w:sz w:val="24"/>
          <w:szCs w:val="24"/>
        </w:rPr>
      </w:pPr>
    </w:p>
    <w:p w14:paraId="5C768E97" w14:textId="77777777" w:rsidR="007D1E48" w:rsidRDefault="007D1E48" w:rsidP="00EA1AAC">
      <w:pPr>
        <w:rPr>
          <w:sz w:val="24"/>
          <w:szCs w:val="24"/>
        </w:rPr>
      </w:pPr>
    </w:p>
    <w:p w14:paraId="5164FC8B" w14:textId="3F8DFADD" w:rsidR="007D1E48" w:rsidRPr="007D1E48" w:rsidRDefault="007D1E48" w:rsidP="00EA1AA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Thank you for your hard work during this phase </w:t>
      </w:r>
      <w:r w:rsidR="00ED0E18">
        <w:rPr>
          <w:i/>
          <w:iCs/>
          <w:sz w:val="24"/>
          <w:szCs w:val="24"/>
        </w:rPr>
        <w:t xml:space="preserve">to </w:t>
      </w:r>
      <w:r w:rsidR="000A4390">
        <w:rPr>
          <w:i/>
          <w:iCs/>
          <w:sz w:val="24"/>
          <w:szCs w:val="24"/>
        </w:rPr>
        <w:t xml:space="preserve">Activate Advanced Features </w:t>
      </w:r>
      <w:r w:rsidR="00ED0E18">
        <w:rPr>
          <w:i/>
          <w:iCs/>
          <w:sz w:val="24"/>
          <w:szCs w:val="24"/>
        </w:rPr>
        <w:t>in AmpliFund</w:t>
      </w:r>
      <w:r>
        <w:rPr>
          <w:i/>
          <w:iCs/>
          <w:sz w:val="24"/>
          <w:szCs w:val="24"/>
        </w:rPr>
        <w:t>!  We’d appreciate your feedback</w:t>
      </w:r>
      <w:r w:rsidR="000212A7">
        <w:rPr>
          <w:i/>
          <w:iCs/>
          <w:sz w:val="24"/>
          <w:szCs w:val="24"/>
        </w:rPr>
        <w:t xml:space="preserve">, take our short survey </w:t>
      </w:r>
      <w:hyperlink r:id="rId22" w:history="1">
        <w:r w:rsidR="000212A7" w:rsidRPr="00EC3D38">
          <w:rPr>
            <w:rStyle w:val="Hyperlink"/>
            <w:i/>
            <w:iCs/>
            <w:sz w:val="24"/>
            <w:szCs w:val="24"/>
          </w:rPr>
          <w:t>here</w:t>
        </w:r>
      </w:hyperlink>
      <w:r w:rsidR="000212A7">
        <w:rPr>
          <w:i/>
          <w:iCs/>
          <w:sz w:val="24"/>
          <w:szCs w:val="24"/>
        </w:rPr>
        <w:t>!</w:t>
      </w:r>
    </w:p>
    <w:sectPr w:rsidR="007D1E48" w:rsidRPr="007D1E48" w:rsidSect="00A82CCE">
      <w:head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48491" w14:textId="77777777" w:rsidR="00C13F50" w:rsidRDefault="00C13F50" w:rsidP="002A427E">
      <w:pPr>
        <w:spacing w:after="0" w:line="240" w:lineRule="auto"/>
      </w:pPr>
      <w:r>
        <w:separator/>
      </w:r>
    </w:p>
  </w:endnote>
  <w:endnote w:type="continuationSeparator" w:id="0">
    <w:p w14:paraId="089BB926" w14:textId="77777777" w:rsidR="00C13F50" w:rsidRDefault="00C13F50" w:rsidP="002A427E">
      <w:pPr>
        <w:spacing w:after="0" w:line="240" w:lineRule="auto"/>
      </w:pPr>
      <w:r>
        <w:continuationSeparator/>
      </w:r>
    </w:p>
  </w:endnote>
  <w:endnote w:type="continuationNotice" w:id="1">
    <w:p w14:paraId="6EB715A4" w14:textId="77777777" w:rsidR="00C13F50" w:rsidRDefault="00C13F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98199" w14:textId="77777777" w:rsidR="00C13F50" w:rsidRDefault="00C13F50" w:rsidP="002A427E">
      <w:pPr>
        <w:spacing w:after="0" w:line="240" w:lineRule="auto"/>
      </w:pPr>
      <w:r>
        <w:separator/>
      </w:r>
    </w:p>
  </w:footnote>
  <w:footnote w:type="continuationSeparator" w:id="0">
    <w:p w14:paraId="003F09EF" w14:textId="77777777" w:rsidR="00C13F50" w:rsidRDefault="00C13F50" w:rsidP="002A427E">
      <w:pPr>
        <w:spacing w:after="0" w:line="240" w:lineRule="auto"/>
      </w:pPr>
      <w:r>
        <w:continuationSeparator/>
      </w:r>
    </w:p>
  </w:footnote>
  <w:footnote w:type="continuationNotice" w:id="1">
    <w:p w14:paraId="21A15E94" w14:textId="77777777" w:rsidR="00C13F50" w:rsidRDefault="00C13F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E2EB4" w14:textId="0FD8E989" w:rsidR="002A427E" w:rsidRDefault="00C3677F" w:rsidP="00C3677F">
    <w:pPr>
      <w:pStyle w:val="Header"/>
      <w:jc w:val="right"/>
    </w:pPr>
    <w:r>
      <w:rPr>
        <w:noProof/>
      </w:rPr>
      <w:drawing>
        <wp:inline distT="0" distB="0" distL="0" distR="0" wp14:anchorId="05E409C2" wp14:editId="185708DB">
          <wp:extent cx="1354415" cy="307507"/>
          <wp:effectExtent l="0" t="0" r="0" b="0"/>
          <wp:docPr id="28" name="Picture 9" descr="A close up of a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6C68E0C-A4BB-4C8B-AB57-0EFF1DAED3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close up of a sign&#10;&#10;Description automatically generated">
                    <a:extLst>
                      <a:ext uri="{FF2B5EF4-FFF2-40B4-BE49-F238E27FC236}">
                        <a16:creationId xmlns:a16="http://schemas.microsoft.com/office/drawing/2014/main" id="{B6C68E0C-A4BB-4C8B-AB57-0EFF1DAED3F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4415" cy="307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7FDE"/>
    <w:multiLevelType w:val="hybridMultilevel"/>
    <w:tmpl w:val="AF0005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29B4501"/>
    <w:multiLevelType w:val="hybridMultilevel"/>
    <w:tmpl w:val="F8AC95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B00615F"/>
    <w:multiLevelType w:val="hybridMultilevel"/>
    <w:tmpl w:val="8B38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AC"/>
    <w:rsid w:val="00020415"/>
    <w:rsid w:val="000212A7"/>
    <w:rsid w:val="00027AEC"/>
    <w:rsid w:val="000A2244"/>
    <w:rsid w:val="000A4390"/>
    <w:rsid w:val="00112032"/>
    <w:rsid w:val="0014728F"/>
    <w:rsid w:val="00157DBA"/>
    <w:rsid w:val="00171427"/>
    <w:rsid w:val="00172ED6"/>
    <w:rsid w:val="001E3E0B"/>
    <w:rsid w:val="001F469A"/>
    <w:rsid w:val="00201598"/>
    <w:rsid w:val="002349EB"/>
    <w:rsid w:val="00237554"/>
    <w:rsid w:val="002A427E"/>
    <w:rsid w:val="002C2B0D"/>
    <w:rsid w:val="002C3D65"/>
    <w:rsid w:val="002F31BA"/>
    <w:rsid w:val="00336020"/>
    <w:rsid w:val="00336822"/>
    <w:rsid w:val="003717A6"/>
    <w:rsid w:val="00372FD8"/>
    <w:rsid w:val="0039665E"/>
    <w:rsid w:val="003A2140"/>
    <w:rsid w:val="003E357C"/>
    <w:rsid w:val="003E6B0D"/>
    <w:rsid w:val="003F7F9D"/>
    <w:rsid w:val="00461365"/>
    <w:rsid w:val="00471188"/>
    <w:rsid w:val="004741A6"/>
    <w:rsid w:val="00475BB9"/>
    <w:rsid w:val="004B25A6"/>
    <w:rsid w:val="004C0358"/>
    <w:rsid w:val="00514591"/>
    <w:rsid w:val="005252D2"/>
    <w:rsid w:val="00554E76"/>
    <w:rsid w:val="005765C9"/>
    <w:rsid w:val="005A5D50"/>
    <w:rsid w:val="005C5C11"/>
    <w:rsid w:val="00635465"/>
    <w:rsid w:val="00642553"/>
    <w:rsid w:val="0066270B"/>
    <w:rsid w:val="00680806"/>
    <w:rsid w:val="00680892"/>
    <w:rsid w:val="00682BB3"/>
    <w:rsid w:val="006B78C3"/>
    <w:rsid w:val="006E14E9"/>
    <w:rsid w:val="00700841"/>
    <w:rsid w:val="007261F2"/>
    <w:rsid w:val="00726448"/>
    <w:rsid w:val="00726E8F"/>
    <w:rsid w:val="00753351"/>
    <w:rsid w:val="00796C5F"/>
    <w:rsid w:val="007D1E48"/>
    <w:rsid w:val="008128F4"/>
    <w:rsid w:val="00824F75"/>
    <w:rsid w:val="008363BF"/>
    <w:rsid w:val="00883E7A"/>
    <w:rsid w:val="00886832"/>
    <w:rsid w:val="00890053"/>
    <w:rsid w:val="00896A1A"/>
    <w:rsid w:val="008B528C"/>
    <w:rsid w:val="00900D5F"/>
    <w:rsid w:val="00907B50"/>
    <w:rsid w:val="0093283E"/>
    <w:rsid w:val="00942BA0"/>
    <w:rsid w:val="00952531"/>
    <w:rsid w:val="00953D63"/>
    <w:rsid w:val="009972D5"/>
    <w:rsid w:val="009B14FB"/>
    <w:rsid w:val="009B5603"/>
    <w:rsid w:val="009B62D2"/>
    <w:rsid w:val="009B7649"/>
    <w:rsid w:val="009C514E"/>
    <w:rsid w:val="009E3EFB"/>
    <w:rsid w:val="00A151C6"/>
    <w:rsid w:val="00A54094"/>
    <w:rsid w:val="00A826F4"/>
    <w:rsid w:val="00A82CCE"/>
    <w:rsid w:val="00AB46CA"/>
    <w:rsid w:val="00AC583D"/>
    <w:rsid w:val="00AD0D7E"/>
    <w:rsid w:val="00AE5E40"/>
    <w:rsid w:val="00AF293F"/>
    <w:rsid w:val="00AF5840"/>
    <w:rsid w:val="00B30AF1"/>
    <w:rsid w:val="00B638D1"/>
    <w:rsid w:val="00B765AE"/>
    <w:rsid w:val="00B90D19"/>
    <w:rsid w:val="00BB7A6B"/>
    <w:rsid w:val="00BC055C"/>
    <w:rsid w:val="00BD1891"/>
    <w:rsid w:val="00BF2D55"/>
    <w:rsid w:val="00BF52D6"/>
    <w:rsid w:val="00C04A4D"/>
    <w:rsid w:val="00C13F50"/>
    <w:rsid w:val="00C3677F"/>
    <w:rsid w:val="00C43907"/>
    <w:rsid w:val="00C44874"/>
    <w:rsid w:val="00C62E1F"/>
    <w:rsid w:val="00CA336B"/>
    <w:rsid w:val="00CB2A58"/>
    <w:rsid w:val="00CC139D"/>
    <w:rsid w:val="00CC3103"/>
    <w:rsid w:val="00D3424B"/>
    <w:rsid w:val="00D567F6"/>
    <w:rsid w:val="00D70188"/>
    <w:rsid w:val="00D8008B"/>
    <w:rsid w:val="00D80EE2"/>
    <w:rsid w:val="00D948E8"/>
    <w:rsid w:val="00DA3909"/>
    <w:rsid w:val="00DC050F"/>
    <w:rsid w:val="00DE0DD9"/>
    <w:rsid w:val="00E03F4C"/>
    <w:rsid w:val="00E169F9"/>
    <w:rsid w:val="00EA1AAC"/>
    <w:rsid w:val="00EB07D4"/>
    <w:rsid w:val="00EB5EB8"/>
    <w:rsid w:val="00EC3D38"/>
    <w:rsid w:val="00ED0E18"/>
    <w:rsid w:val="00F53E50"/>
    <w:rsid w:val="00F811B7"/>
    <w:rsid w:val="00F90FA4"/>
    <w:rsid w:val="00FB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B560D"/>
  <w15:chartTrackingRefBased/>
  <w15:docId w15:val="{B22E0404-8DE3-45A3-AF2C-48801C5F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oppins" w:eastAsiaTheme="minorHAnsi" w:hAnsi="Poppins" w:cs="Poppin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A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0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5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5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27E"/>
  </w:style>
  <w:style w:type="paragraph" w:styleId="Footer">
    <w:name w:val="footer"/>
    <w:basedOn w:val="Normal"/>
    <w:link w:val="FooterChar"/>
    <w:uiPriority w:val="99"/>
    <w:unhideWhenUsed/>
    <w:rsid w:val="002A4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27E"/>
  </w:style>
  <w:style w:type="character" w:styleId="Hyperlink">
    <w:name w:val="Hyperlink"/>
    <w:basedOn w:val="DefaultParagraphFont"/>
    <w:uiPriority w:val="99"/>
    <w:unhideWhenUsed/>
    <w:rsid w:val="00C62E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amplifund.zendesk.com/hc/en-us/articles/218274263-Grants-Import-Templat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mplifund.zendesk.com/hc/en-us/articles/115001971614-Cash-Receipts-Import-Templat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mplifund.zendesk.com/hc/en-us/articles/360053866094-Activating-Advanced-Features-Core-Concept-1-Advanced-Security-Options" TargetMode="External"/><Relationship Id="rId17" Type="http://schemas.openxmlformats.org/officeDocument/2006/relationships/hyperlink" Target="https://amplifund.zendesk.com/hc/en-us/articles/360055658213-Activating-Advanced-Features-Core-Concept-Grant-Import-Templat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amplifund.zendesk.com/hc/en-us/articles/115002672923-Budget-Import-Templat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amplifund.zendesk.com/hc/en-us/articles/210570423-Grant-Management-Guide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amplifund.zendesk.com/hc/en-us/articles/360055658253-Activating-Advanced-Features-Core-Concept-Budget-Import-Templat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s://amplifund.typeform.com/to/lCP9Um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AmpliFund Theme">
  <a:themeElements>
    <a:clrScheme name="AmpliFund">
      <a:dk1>
        <a:sysClr val="windowText" lastClr="000000"/>
      </a:dk1>
      <a:lt1>
        <a:srgbClr val="FFFFFF"/>
      </a:lt1>
      <a:dk2>
        <a:srgbClr val="44546A"/>
      </a:dk2>
      <a:lt2>
        <a:srgbClr val="EFEEED"/>
      </a:lt2>
      <a:accent1>
        <a:srgbClr val="182239"/>
      </a:accent1>
      <a:accent2>
        <a:srgbClr val="32499C"/>
      </a:accent2>
      <a:accent3>
        <a:srgbClr val="07AC91"/>
      </a:accent3>
      <a:accent4>
        <a:srgbClr val="63BF7F"/>
      </a:accent4>
      <a:accent5>
        <a:srgbClr val="EFEEED"/>
      </a:accent5>
      <a:accent6>
        <a:srgbClr val="FFFFFF"/>
      </a:accent6>
      <a:hlink>
        <a:srgbClr val="0563C1"/>
      </a:hlink>
      <a:folHlink>
        <a:srgbClr val="954F72"/>
      </a:folHlink>
    </a:clrScheme>
    <a:fontScheme name="AmpliFund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fd7b6e-5f23-487e-aad6-cb3ca280b681">46RQJNK23EVN-1337156804-38801</_dlc_DocId>
    <_dlc_DocIdUrl xmlns="83fd7b6e-5f23-487e-aad6-cb3ca280b681">
      <Url>https://streamlinksoftware.sharepoint.com/sites/StreamLinkSoftwareCloudDrive/_layouts/15/DocIdRedir.aspx?ID=46RQJNK23EVN-1337156804-38801</Url>
      <Description>46RQJNK23EVN-1337156804-38801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3C580A1A85346B6D5FC00F0C8C57F" ma:contentTypeVersion="12" ma:contentTypeDescription="Create a new document." ma:contentTypeScope="" ma:versionID="75708d7996165e1b70f10cfd3aec9589">
  <xsd:schema xmlns:xsd="http://www.w3.org/2001/XMLSchema" xmlns:xs="http://www.w3.org/2001/XMLSchema" xmlns:p="http://schemas.microsoft.com/office/2006/metadata/properties" xmlns:ns2="15f2d29a-783a-455a-b8a8-1f2fa8c5e7d6" xmlns:ns3="83fd7b6e-5f23-487e-aad6-cb3ca280b681" targetNamespace="http://schemas.microsoft.com/office/2006/metadata/properties" ma:root="true" ma:fieldsID="d505b812e01886256cb918c4c3f0030f" ns2:_="" ns3:_="">
    <xsd:import namespace="15f2d29a-783a-455a-b8a8-1f2fa8c5e7d6"/>
    <xsd:import namespace="83fd7b6e-5f23-487e-aad6-cb3ca280b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2d29a-783a-455a-b8a8-1f2fa8c5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7b6e-5f23-487e-aad6-cb3ca280b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8F6B46-2154-4667-9CBD-273DAC3E94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A2EC0-AA9F-45B4-B05F-205604BBA4FF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3fd7b6e-5f23-487e-aad6-cb3ca280b681"/>
    <ds:schemaRef ds:uri="15f2d29a-783a-455a-b8a8-1f2fa8c5e7d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C278CE3-70A4-42A9-8F37-778E1AF0D4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7E29819-A8BE-42FC-86EA-072367698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2d29a-783a-455a-b8a8-1f2fa8c5e7d6"/>
    <ds:schemaRef ds:uri="83fd7b6e-5f23-487e-aad6-cb3ca280b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Naufel</dc:creator>
  <cp:keywords/>
  <dc:description/>
  <cp:lastModifiedBy>Emily Naufel</cp:lastModifiedBy>
  <cp:revision>23</cp:revision>
  <dcterms:created xsi:type="dcterms:W3CDTF">2020-09-11T19:03:00Z</dcterms:created>
  <dcterms:modified xsi:type="dcterms:W3CDTF">2020-09-21T18:27:00Z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0x010100FA03C580A1A85346B6D5FC00F0C8C57F</vt:lpwstr>
  </property>
  <property fmtid="{D5CDD505-2E9C-101B-9397-08002B2CF9AE}" pid="3" name="_dlc_DocIdItemGuid">
    <vt:lpwstr>2f803764-abdb-4892-962a-b871913bd313</vt:lpwstr>
  </property>
</Properties>
</file>